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4C" w:rsidRPr="00E05139" w:rsidRDefault="00886B4C" w:rsidP="0095322C">
      <w:pPr>
        <w:spacing w:after="0" w:line="240" w:lineRule="auto"/>
        <w:jc w:val="right"/>
        <w:rPr>
          <w:rFonts w:ascii="MonFnt34" w:hAnsi="MonFnt34" w:cs="Times New Roman"/>
          <w:sz w:val="24"/>
          <w:szCs w:val="24"/>
        </w:rPr>
      </w:pPr>
      <w:r w:rsidRPr="00E05139">
        <w:rPr>
          <w:rFonts w:ascii="MonFnt34" w:hAnsi="MonFnt34" w:cs="Times New Roman"/>
          <w:sz w:val="24"/>
          <w:szCs w:val="24"/>
        </w:rPr>
        <w:t xml:space="preserve">Аймгийн </w:t>
      </w:r>
      <w:r w:rsidR="00974F85" w:rsidRPr="00E05139">
        <w:rPr>
          <w:rFonts w:ascii="MonFnt34" w:hAnsi="MonFnt34" w:cs="Times New Roman"/>
          <w:sz w:val="24"/>
          <w:szCs w:val="24"/>
        </w:rPr>
        <w:t xml:space="preserve"> </w:t>
      </w:r>
      <w:r w:rsidRPr="00E05139">
        <w:rPr>
          <w:rFonts w:ascii="MonFnt34" w:hAnsi="MonFnt34" w:cs="Times New Roman"/>
          <w:sz w:val="24"/>
          <w:szCs w:val="24"/>
        </w:rPr>
        <w:t xml:space="preserve">Засаг </w:t>
      </w:r>
      <w:r w:rsidR="00974F85" w:rsidRPr="00E05139">
        <w:rPr>
          <w:rFonts w:ascii="MonFnt34" w:hAnsi="MonFnt34" w:cs="Times New Roman"/>
          <w:sz w:val="24"/>
          <w:szCs w:val="24"/>
        </w:rPr>
        <w:t xml:space="preserve"> даргын  2019 </w:t>
      </w:r>
      <w:r w:rsidRPr="00E05139">
        <w:rPr>
          <w:rFonts w:ascii="MonFnt34" w:hAnsi="MonFnt34" w:cs="Times New Roman"/>
          <w:sz w:val="24"/>
          <w:szCs w:val="24"/>
        </w:rPr>
        <w:t xml:space="preserve"> оны </w:t>
      </w:r>
    </w:p>
    <w:p w:rsidR="00886B4C" w:rsidRPr="00E05139" w:rsidRDefault="00886B4C" w:rsidP="0095322C">
      <w:pPr>
        <w:spacing w:after="0" w:line="240" w:lineRule="auto"/>
        <w:jc w:val="right"/>
        <w:rPr>
          <w:rFonts w:ascii="MonFnt34" w:hAnsi="MonFnt34" w:cs="Times New Roman"/>
          <w:sz w:val="24"/>
          <w:szCs w:val="24"/>
        </w:rPr>
      </w:pPr>
      <w:r w:rsidRPr="00E05139">
        <w:rPr>
          <w:rFonts w:ascii="MonFnt34" w:hAnsi="MonFnt34" w:cs="Times New Roman"/>
          <w:sz w:val="24"/>
          <w:szCs w:val="24"/>
        </w:rPr>
        <w:t>... дугаар</w:t>
      </w:r>
      <w:r w:rsidR="00974F85" w:rsidRPr="00E05139">
        <w:rPr>
          <w:rFonts w:ascii="MonFnt34" w:hAnsi="MonFnt34" w:cs="Times New Roman"/>
          <w:sz w:val="24"/>
          <w:szCs w:val="24"/>
        </w:rPr>
        <w:t xml:space="preserve"> </w:t>
      </w:r>
      <w:r w:rsidR="00653693">
        <w:rPr>
          <w:rFonts w:ascii="MonFnt34" w:hAnsi="MonFnt34" w:cs="Times New Roman"/>
          <w:sz w:val="24"/>
          <w:szCs w:val="24"/>
        </w:rPr>
        <w:t xml:space="preserve"> </w:t>
      </w:r>
      <w:r w:rsidRPr="00E05139">
        <w:rPr>
          <w:rFonts w:ascii="MonFnt34" w:hAnsi="MonFnt34" w:cs="Times New Roman"/>
          <w:sz w:val="24"/>
          <w:szCs w:val="24"/>
        </w:rPr>
        <w:t xml:space="preserve"> сарын ...-ны</w:t>
      </w:r>
      <w:r w:rsidR="00974F85" w:rsidRPr="00E05139">
        <w:rPr>
          <w:rFonts w:ascii="MonFnt34" w:hAnsi="MonFnt34" w:cs="Times New Roman"/>
          <w:sz w:val="24"/>
          <w:szCs w:val="24"/>
        </w:rPr>
        <w:t xml:space="preserve"> </w:t>
      </w:r>
      <w:r w:rsidRPr="00E05139">
        <w:rPr>
          <w:rFonts w:ascii="MonFnt34" w:hAnsi="MonFnt34" w:cs="Times New Roman"/>
          <w:sz w:val="24"/>
          <w:szCs w:val="24"/>
        </w:rPr>
        <w:t xml:space="preserve"> өдрийн </w:t>
      </w:r>
    </w:p>
    <w:p w:rsidR="00886B4C" w:rsidRPr="00E05139" w:rsidRDefault="00886B4C" w:rsidP="00DF0F80">
      <w:pPr>
        <w:spacing w:after="0" w:line="240" w:lineRule="auto"/>
        <w:jc w:val="right"/>
        <w:rPr>
          <w:rFonts w:ascii="MonFnt34" w:hAnsi="MonFnt34" w:cs="Times New Roman"/>
          <w:sz w:val="24"/>
          <w:szCs w:val="24"/>
        </w:rPr>
      </w:pPr>
      <w:r w:rsidRPr="00E05139">
        <w:rPr>
          <w:rFonts w:ascii="MonFnt34" w:hAnsi="MonFnt34" w:cs="Times New Roman"/>
          <w:sz w:val="24"/>
          <w:szCs w:val="24"/>
        </w:rPr>
        <w:t>....дугаартай</w:t>
      </w:r>
      <w:r w:rsidR="00974F85" w:rsidRPr="00E05139">
        <w:rPr>
          <w:rFonts w:ascii="MonFnt34" w:hAnsi="MonFnt34" w:cs="Times New Roman"/>
          <w:sz w:val="24"/>
          <w:szCs w:val="24"/>
        </w:rPr>
        <w:t xml:space="preserve"> </w:t>
      </w:r>
      <w:r w:rsidRPr="00E05139">
        <w:rPr>
          <w:rFonts w:ascii="MonFnt34" w:hAnsi="MonFnt34" w:cs="Times New Roman"/>
          <w:sz w:val="24"/>
          <w:szCs w:val="24"/>
        </w:rPr>
        <w:t xml:space="preserve"> </w:t>
      </w:r>
      <w:r w:rsidR="00653693">
        <w:rPr>
          <w:rFonts w:ascii="MonFnt34" w:hAnsi="MonFnt34" w:cs="Times New Roman"/>
          <w:sz w:val="24"/>
          <w:szCs w:val="24"/>
        </w:rPr>
        <w:t xml:space="preserve"> </w:t>
      </w:r>
      <w:r w:rsidRPr="00E05139">
        <w:rPr>
          <w:rFonts w:ascii="MonFnt34" w:hAnsi="MonFnt34" w:cs="Times New Roman"/>
          <w:sz w:val="24"/>
          <w:szCs w:val="24"/>
        </w:rPr>
        <w:t xml:space="preserve">захирамжийн </w:t>
      </w:r>
      <w:r w:rsidR="00653693">
        <w:rPr>
          <w:rFonts w:ascii="MonFnt34" w:hAnsi="MonFnt34" w:cs="Times New Roman"/>
          <w:sz w:val="24"/>
          <w:szCs w:val="24"/>
        </w:rPr>
        <w:t xml:space="preserve"> </w:t>
      </w:r>
      <w:r w:rsidR="00974F85" w:rsidRPr="00E05139">
        <w:rPr>
          <w:rFonts w:ascii="MonFnt34" w:hAnsi="MonFnt34" w:cs="Times New Roman"/>
          <w:sz w:val="24"/>
          <w:szCs w:val="24"/>
        </w:rPr>
        <w:t xml:space="preserve"> </w:t>
      </w:r>
      <w:r w:rsidRPr="00E05139">
        <w:rPr>
          <w:rFonts w:ascii="MonFnt34" w:hAnsi="MonFnt34" w:cs="Times New Roman"/>
          <w:sz w:val="24"/>
          <w:szCs w:val="24"/>
        </w:rPr>
        <w:t>хавсралт</w:t>
      </w:r>
    </w:p>
    <w:p w:rsidR="0095322C" w:rsidRPr="00E05139" w:rsidRDefault="0095322C" w:rsidP="0095322C">
      <w:pPr>
        <w:spacing w:after="0" w:line="240" w:lineRule="auto"/>
        <w:jc w:val="right"/>
        <w:rPr>
          <w:rFonts w:ascii="MonFnt34" w:hAnsi="MonFnt34" w:cs="Times New Roman"/>
          <w:b/>
          <w:i/>
          <w:sz w:val="24"/>
          <w:szCs w:val="24"/>
        </w:rPr>
      </w:pPr>
    </w:p>
    <w:p w:rsidR="00C27873" w:rsidRDefault="003F7DE4" w:rsidP="00F25BD2">
      <w:pPr>
        <w:spacing w:after="0" w:line="240" w:lineRule="auto"/>
        <w:jc w:val="center"/>
        <w:rPr>
          <w:rFonts w:ascii="MonFnt34" w:hAnsi="MonFnt34" w:cs="Times New Roman"/>
          <w:b/>
          <w:sz w:val="24"/>
          <w:szCs w:val="24"/>
        </w:rPr>
      </w:pPr>
      <w:r w:rsidRPr="00E05139">
        <w:rPr>
          <w:rFonts w:ascii="MonFnt34" w:hAnsi="MonFnt34" w:cs="Times New Roman"/>
          <w:b/>
          <w:sz w:val="24"/>
          <w:szCs w:val="24"/>
        </w:rPr>
        <w:t xml:space="preserve">АВЛИГАТАЙ </w:t>
      </w:r>
      <w:r w:rsidR="00DF0F80" w:rsidRPr="00E05139">
        <w:rPr>
          <w:rFonts w:ascii="MonFnt34" w:hAnsi="MonFnt34" w:cs="Times New Roman"/>
          <w:b/>
          <w:sz w:val="24"/>
          <w:szCs w:val="24"/>
        </w:rPr>
        <w:t xml:space="preserve"> </w:t>
      </w:r>
      <w:r w:rsidRPr="00E05139">
        <w:rPr>
          <w:rFonts w:ascii="MonFnt34" w:hAnsi="MonFnt34" w:cs="Times New Roman"/>
          <w:b/>
          <w:sz w:val="24"/>
          <w:szCs w:val="24"/>
        </w:rPr>
        <w:t>ТЭМЦЭХ</w:t>
      </w:r>
      <w:r w:rsidR="00DF0F80" w:rsidRPr="00E05139">
        <w:rPr>
          <w:rFonts w:ascii="MonFnt34" w:hAnsi="MonFnt34" w:cs="Times New Roman"/>
          <w:b/>
          <w:sz w:val="24"/>
          <w:szCs w:val="24"/>
        </w:rPr>
        <w:t xml:space="preserve"> </w:t>
      </w:r>
      <w:r w:rsidRPr="00E05139">
        <w:rPr>
          <w:rFonts w:ascii="MonFnt34" w:hAnsi="MonFnt34" w:cs="Times New Roman"/>
          <w:b/>
          <w:sz w:val="24"/>
          <w:szCs w:val="24"/>
        </w:rPr>
        <w:t xml:space="preserve"> </w:t>
      </w:r>
      <w:r w:rsidR="00F25BD2" w:rsidRPr="00E05139">
        <w:rPr>
          <w:rFonts w:ascii="MonFnt34" w:hAnsi="MonFnt34" w:cs="Times New Roman"/>
          <w:b/>
          <w:sz w:val="24"/>
          <w:szCs w:val="24"/>
        </w:rPr>
        <w:t xml:space="preserve">ҮНДЭСНИЙ </w:t>
      </w:r>
      <w:r w:rsidR="00DF0F80" w:rsidRPr="00E05139">
        <w:rPr>
          <w:rFonts w:ascii="MonFnt34" w:hAnsi="MonFnt34" w:cs="Times New Roman"/>
          <w:b/>
          <w:sz w:val="24"/>
          <w:szCs w:val="24"/>
        </w:rPr>
        <w:t xml:space="preserve"> </w:t>
      </w:r>
      <w:r w:rsidR="00F25BD2" w:rsidRPr="00E05139">
        <w:rPr>
          <w:rFonts w:ascii="MonFnt34" w:hAnsi="MonFnt34" w:cs="Times New Roman"/>
          <w:b/>
          <w:sz w:val="24"/>
          <w:szCs w:val="24"/>
        </w:rPr>
        <w:t xml:space="preserve">ХӨТӨЛБӨРИЙГ </w:t>
      </w:r>
      <w:r w:rsidR="00DF0F80" w:rsidRPr="00E05139">
        <w:rPr>
          <w:rFonts w:ascii="MonFnt34" w:hAnsi="MonFnt34" w:cs="Times New Roman"/>
          <w:b/>
          <w:sz w:val="24"/>
          <w:szCs w:val="24"/>
        </w:rPr>
        <w:t xml:space="preserve"> </w:t>
      </w:r>
      <w:r w:rsidR="00931CE2" w:rsidRPr="00E05139">
        <w:rPr>
          <w:rFonts w:ascii="MonFnt34" w:hAnsi="MonFnt34" w:cs="Times New Roman"/>
          <w:b/>
          <w:sz w:val="24"/>
          <w:szCs w:val="24"/>
        </w:rPr>
        <w:t>201</w:t>
      </w:r>
      <w:r w:rsidR="00931CE2" w:rsidRPr="00E05139">
        <w:rPr>
          <w:rFonts w:ascii="MonFnt34" w:hAnsi="MonFnt34" w:cs="Times New Roman"/>
          <w:b/>
          <w:sz w:val="24"/>
          <w:szCs w:val="24"/>
          <w:lang w:val="en-US"/>
        </w:rPr>
        <w:t xml:space="preserve">9 </w:t>
      </w:r>
      <w:r w:rsidR="00F25BD2" w:rsidRPr="00E05139">
        <w:rPr>
          <w:rFonts w:ascii="MonFnt34" w:hAnsi="MonFnt34" w:cs="Times New Roman"/>
          <w:b/>
          <w:sz w:val="24"/>
          <w:szCs w:val="24"/>
        </w:rPr>
        <w:t xml:space="preserve"> ОНД </w:t>
      </w:r>
      <w:r w:rsidR="00DF0F80" w:rsidRPr="00E05139">
        <w:rPr>
          <w:rFonts w:ascii="MonFnt34" w:hAnsi="MonFnt34" w:cs="Times New Roman"/>
          <w:b/>
          <w:sz w:val="24"/>
          <w:szCs w:val="24"/>
        </w:rPr>
        <w:t xml:space="preserve"> </w:t>
      </w:r>
    </w:p>
    <w:p w:rsidR="00F25BD2" w:rsidRPr="00C27873" w:rsidRDefault="00F25BD2" w:rsidP="00C27873">
      <w:pPr>
        <w:spacing w:after="0" w:line="240" w:lineRule="auto"/>
        <w:jc w:val="center"/>
        <w:rPr>
          <w:rFonts w:ascii="MonFnt34" w:hAnsi="MonFnt34" w:cs="Times New Roman"/>
          <w:b/>
          <w:sz w:val="24"/>
          <w:szCs w:val="24"/>
        </w:rPr>
      </w:pPr>
      <w:r w:rsidRPr="00E05139">
        <w:rPr>
          <w:rFonts w:ascii="MonFnt34" w:hAnsi="MonFnt34" w:cs="Times New Roman"/>
          <w:b/>
          <w:sz w:val="24"/>
          <w:szCs w:val="24"/>
        </w:rPr>
        <w:t xml:space="preserve">ХЭРЭГЖҮҮЛЭХ </w:t>
      </w:r>
      <w:r w:rsidR="00C27873">
        <w:rPr>
          <w:rFonts w:ascii="MonFnt34" w:hAnsi="MonFnt34" w:cs="Times New Roman"/>
          <w:b/>
          <w:sz w:val="24"/>
          <w:szCs w:val="24"/>
        </w:rPr>
        <w:t xml:space="preserve">  АРГА   ХЭМЖЭЭНИЙ   </w:t>
      </w:r>
      <w:r w:rsidRPr="00E05139">
        <w:rPr>
          <w:rFonts w:ascii="MonFnt34" w:hAnsi="MonFnt34" w:cs="Times New Roman"/>
          <w:b/>
          <w:sz w:val="24"/>
          <w:szCs w:val="24"/>
        </w:rPr>
        <w:t>ТӨЛӨВЛӨГӨӨ</w:t>
      </w:r>
    </w:p>
    <w:p w:rsidR="00974F85" w:rsidRPr="00E05139" w:rsidRDefault="00974F85" w:rsidP="00974F85">
      <w:pPr>
        <w:spacing w:after="0" w:line="240" w:lineRule="auto"/>
        <w:rPr>
          <w:rFonts w:ascii="MonFnt34" w:hAnsi="MonFnt34" w:cs="Times New Roman"/>
          <w:b/>
          <w:sz w:val="24"/>
          <w:szCs w:val="24"/>
          <w:lang w:val="en-US"/>
        </w:rPr>
      </w:pPr>
    </w:p>
    <w:p w:rsidR="00427BDB" w:rsidRDefault="00427BDB" w:rsidP="00974F85">
      <w:pPr>
        <w:spacing w:after="0" w:line="240" w:lineRule="auto"/>
        <w:rPr>
          <w:rFonts w:ascii="MonFnt34" w:hAnsi="MonFnt34" w:cs="Times New Roman"/>
          <w:b/>
          <w:sz w:val="24"/>
          <w:szCs w:val="24"/>
        </w:rPr>
      </w:pPr>
    </w:p>
    <w:p w:rsidR="00974F85" w:rsidRPr="00653693" w:rsidRDefault="00974F85" w:rsidP="00974F85">
      <w:pPr>
        <w:spacing w:after="0" w:line="240" w:lineRule="auto"/>
        <w:rPr>
          <w:rFonts w:ascii="MonFnt34" w:hAnsi="MonFnt34" w:cs="Times New Roman"/>
          <w:b/>
          <w:sz w:val="24"/>
          <w:szCs w:val="24"/>
        </w:rPr>
      </w:pPr>
      <w:proofErr w:type="gramStart"/>
      <w:r w:rsidRPr="00653693">
        <w:rPr>
          <w:rFonts w:ascii="MonFnt34" w:hAnsi="MonFnt34" w:cs="Times New Roman"/>
          <w:b/>
          <w:sz w:val="24"/>
          <w:szCs w:val="24"/>
          <w:lang w:val="en-US"/>
        </w:rPr>
        <w:t xml:space="preserve">2019 </w:t>
      </w:r>
      <w:r w:rsidRPr="00653693">
        <w:rPr>
          <w:rFonts w:ascii="MonFnt34" w:hAnsi="MonFnt34" w:cs="Times New Roman"/>
          <w:b/>
          <w:sz w:val="24"/>
          <w:szCs w:val="24"/>
        </w:rPr>
        <w:t xml:space="preserve"> онд</w:t>
      </w:r>
      <w:proofErr w:type="gramEnd"/>
      <w:r w:rsidRPr="00653693">
        <w:rPr>
          <w:rFonts w:ascii="MonFnt34" w:hAnsi="MonFnt34" w:cs="Times New Roman"/>
          <w:b/>
          <w:sz w:val="24"/>
          <w:szCs w:val="24"/>
        </w:rPr>
        <w:t xml:space="preserve">  дэвшүүлсэн  зорилт: </w:t>
      </w:r>
    </w:p>
    <w:p w:rsidR="00974F85" w:rsidRPr="00653693" w:rsidRDefault="00974F85" w:rsidP="00974F85">
      <w:pPr>
        <w:spacing w:after="0" w:line="240" w:lineRule="auto"/>
        <w:jc w:val="both"/>
        <w:rPr>
          <w:rFonts w:ascii="MonFnt34" w:hAnsi="MonFnt34" w:cs="Times New Roman"/>
          <w:sz w:val="24"/>
          <w:szCs w:val="24"/>
        </w:rPr>
      </w:pPr>
    </w:p>
    <w:p w:rsidR="00974F85" w:rsidRPr="00E05139" w:rsidRDefault="00974F85" w:rsidP="00974F85">
      <w:pPr>
        <w:pStyle w:val="ListParagraph"/>
        <w:numPr>
          <w:ilvl w:val="0"/>
          <w:numId w:val="1"/>
        </w:numPr>
        <w:spacing w:after="0" w:line="240" w:lineRule="auto"/>
        <w:jc w:val="both"/>
        <w:rPr>
          <w:rFonts w:ascii="MonFnt34" w:hAnsi="MonFnt34" w:cs="Times New Roman"/>
          <w:sz w:val="24"/>
          <w:szCs w:val="24"/>
          <w:lang w:val="en-US"/>
        </w:rPr>
      </w:pPr>
      <w:r w:rsidRPr="00E05139">
        <w:rPr>
          <w:rFonts w:ascii="MonFnt34" w:hAnsi="MonFnt34" w:cs="Times New Roman"/>
          <w:sz w:val="24"/>
          <w:szCs w:val="24"/>
        </w:rPr>
        <w:t>Авлигатай  тэмцэх  үндэсний  хөтөлбөрийн  зорилтыг  хэрэгжүүлэхэд  иргэдийн  хяналтын  зөвлөлийн гишүүдийн  үүрэг</w:t>
      </w:r>
      <w:r w:rsidR="006E7258" w:rsidRPr="00E05139">
        <w:rPr>
          <w:rFonts w:ascii="MonFnt34" w:hAnsi="MonFnt34" w:cs="Times New Roman"/>
          <w:sz w:val="24"/>
          <w:szCs w:val="24"/>
        </w:rPr>
        <w:t>,</w:t>
      </w:r>
      <w:r w:rsidRPr="00E05139">
        <w:rPr>
          <w:rFonts w:ascii="MonFnt34" w:hAnsi="MonFnt34" w:cs="Times New Roman"/>
          <w:sz w:val="24"/>
          <w:szCs w:val="24"/>
        </w:rPr>
        <w:t xml:space="preserve">  оролцоог    нэмэгдүүлж, төрийн  байгууллага, ал</w:t>
      </w:r>
      <w:r w:rsidR="00427BDB">
        <w:rPr>
          <w:rFonts w:ascii="MonFnt34" w:hAnsi="MonFnt34" w:cs="Times New Roman"/>
          <w:sz w:val="24"/>
          <w:szCs w:val="24"/>
        </w:rPr>
        <w:t>бан  тушаалтны  үйл  ажиллагааны</w:t>
      </w:r>
      <w:r w:rsidRPr="00E05139">
        <w:rPr>
          <w:rFonts w:ascii="MonFnt34" w:hAnsi="MonFnt34" w:cs="Times New Roman"/>
          <w:sz w:val="24"/>
          <w:szCs w:val="24"/>
        </w:rPr>
        <w:t xml:space="preserve">  ил  тод</w:t>
      </w:r>
      <w:r w:rsidR="00653693">
        <w:rPr>
          <w:rFonts w:ascii="MonFnt34" w:hAnsi="MonFnt34" w:cs="Times New Roman"/>
          <w:sz w:val="24"/>
          <w:szCs w:val="24"/>
        </w:rPr>
        <w:t xml:space="preserve">, нээлттэй </w:t>
      </w:r>
      <w:r w:rsidR="00427BDB">
        <w:rPr>
          <w:rFonts w:ascii="MonFnt34" w:hAnsi="MonFnt34" w:cs="Times New Roman"/>
          <w:sz w:val="24"/>
          <w:szCs w:val="24"/>
        </w:rPr>
        <w:t xml:space="preserve">  байдлыг  хангах </w:t>
      </w:r>
      <w:r w:rsidR="00072070">
        <w:rPr>
          <w:rFonts w:ascii="MonFnt34" w:hAnsi="MonFnt34" w:cs="Times New Roman"/>
          <w:sz w:val="24"/>
          <w:szCs w:val="24"/>
        </w:rPr>
        <w:t xml:space="preserve"> </w:t>
      </w:r>
      <w:r w:rsidR="00427BDB">
        <w:rPr>
          <w:rFonts w:ascii="MonFnt34" w:hAnsi="MonFnt34" w:cs="Times New Roman"/>
          <w:sz w:val="24"/>
          <w:szCs w:val="24"/>
        </w:rPr>
        <w:t xml:space="preserve">замаар </w:t>
      </w:r>
      <w:r w:rsidRPr="00E05139">
        <w:rPr>
          <w:rFonts w:ascii="MonFnt34" w:hAnsi="MonFnt34" w:cs="Times New Roman"/>
          <w:sz w:val="24"/>
          <w:szCs w:val="24"/>
        </w:rPr>
        <w:t xml:space="preserve"> түүнд  тавих  </w:t>
      </w:r>
      <w:r w:rsidR="00653693">
        <w:rPr>
          <w:rFonts w:ascii="MonFnt34" w:hAnsi="MonFnt34" w:cs="Times New Roman"/>
          <w:sz w:val="24"/>
          <w:szCs w:val="24"/>
        </w:rPr>
        <w:t xml:space="preserve">иргэдийн  </w:t>
      </w:r>
      <w:r w:rsidR="00427BDB">
        <w:rPr>
          <w:rFonts w:ascii="MonFnt34" w:hAnsi="MonFnt34" w:cs="Times New Roman"/>
          <w:sz w:val="24"/>
          <w:szCs w:val="24"/>
        </w:rPr>
        <w:t xml:space="preserve"> </w:t>
      </w:r>
      <w:r w:rsidR="00653693">
        <w:rPr>
          <w:rFonts w:ascii="MonFnt34" w:hAnsi="MonFnt34" w:cs="Times New Roman"/>
          <w:sz w:val="24"/>
          <w:szCs w:val="24"/>
        </w:rPr>
        <w:t xml:space="preserve">хяналтын  тогтолцоог </w:t>
      </w:r>
      <w:r w:rsidRPr="00E05139">
        <w:rPr>
          <w:rFonts w:ascii="MonFnt34" w:hAnsi="MonFnt34" w:cs="Times New Roman"/>
          <w:sz w:val="24"/>
          <w:szCs w:val="24"/>
        </w:rPr>
        <w:t xml:space="preserve"> бэхжүүлэх  </w:t>
      </w:r>
    </w:p>
    <w:p w:rsidR="00F25BD2" w:rsidRPr="00E05139" w:rsidRDefault="00F25BD2" w:rsidP="00DF0F80">
      <w:pPr>
        <w:spacing w:after="0" w:line="240" w:lineRule="auto"/>
        <w:rPr>
          <w:rFonts w:ascii="MonFnt34" w:hAnsi="MonFnt34" w:cs="Times New Roman"/>
          <w:sz w:val="24"/>
          <w:szCs w:val="24"/>
        </w:rPr>
      </w:pPr>
    </w:p>
    <w:tbl>
      <w:tblPr>
        <w:tblStyle w:val="TableGrid"/>
        <w:tblW w:w="14645" w:type="dxa"/>
        <w:jc w:val="center"/>
        <w:tblInd w:w="833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tblPr>
      <w:tblGrid>
        <w:gridCol w:w="605"/>
        <w:gridCol w:w="3079"/>
        <w:gridCol w:w="580"/>
        <w:gridCol w:w="3446"/>
        <w:gridCol w:w="2188"/>
        <w:gridCol w:w="1973"/>
        <w:gridCol w:w="1545"/>
        <w:gridCol w:w="1229"/>
      </w:tblGrid>
      <w:tr w:rsidR="00653693" w:rsidRPr="00E05139" w:rsidTr="006E7258">
        <w:trPr>
          <w:jc w:val="center"/>
        </w:trPr>
        <w:tc>
          <w:tcPr>
            <w:tcW w:w="605" w:type="dxa"/>
            <w:vMerge w:val="restart"/>
            <w:vAlign w:val="center"/>
          </w:tcPr>
          <w:p w:rsidR="00653693" w:rsidRPr="00E05139" w:rsidRDefault="00653693" w:rsidP="009246D8">
            <w:pPr>
              <w:ind w:right="100"/>
              <w:jc w:val="center"/>
              <w:rPr>
                <w:rFonts w:ascii="MonFnt34" w:hAnsi="MonFnt34" w:cs="Times New Roman"/>
                <w:sz w:val="24"/>
                <w:szCs w:val="24"/>
              </w:rPr>
            </w:pPr>
            <w:r w:rsidRPr="00E05139">
              <w:rPr>
                <w:rFonts w:ascii="MonFnt34" w:hAnsi="MonFnt34" w:cs="Times New Roman"/>
                <w:sz w:val="24"/>
                <w:szCs w:val="24"/>
              </w:rPr>
              <w:t>№</w:t>
            </w:r>
          </w:p>
        </w:tc>
        <w:tc>
          <w:tcPr>
            <w:tcW w:w="3659" w:type="dxa"/>
            <w:gridSpan w:val="2"/>
            <w:vAlign w:val="center"/>
          </w:tcPr>
          <w:p w:rsidR="00653693" w:rsidRPr="00E05139" w:rsidRDefault="00653693" w:rsidP="004D6BDB">
            <w:pPr>
              <w:ind w:right="100"/>
              <w:jc w:val="center"/>
              <w:rPr>
                <w:rFonts w:ascii="MonFnt34" w:hAnsi="MonFnt34" w:cs="Times New Roman"/>
                <w:sz w:val="24"/>
                <w:szCs w:val="24"/>
              </w:rPr>
            </w:pPr>
            <w:r w:rsidRPr="00E05139">
              <w:rPr>
                <w:rFonts w:ascii="MonFnt34" w:hAnsi="MonFnt34" w:cs="Times New Roman"/>
                <w:sz w:val="24"/>
                <w:szCs w:val="24"/>
              </w:rPr>
              <w:t>Зорилго</w:t>
            </w:r>
          </w:p>
        </w:tc>
        <w:tc>
          <w:tcPr>
            <w:tcW w:w="10381" w:type="dxa"/>
            <w:gridSpan w:val="5"/>
            <w:vAlign w:val="center"/>
          </w:tcPr>
          <w:p w:rsidR="00653693" w:rsidRPr="00E05139" w:rsidRDefault="00653693" w:rsidP="0016008F">
            <w:pPr>
              <w:jc w:val="center"/>
              <w:rPr>
                <w:rFonts w:ascii="MonFnt34" w:hAnsi="MonFnt34" w:cs="Times New Roman"/>
                <w:sz w:val="24"/>
                <w:szCs w:val="24"/>
                <w:shd w:val="clear" w:color="auto" w:fill="FFFFFF"/>
              </w:rPr>
            </w:pPr>
            <w:r w:rsidRPr="00E05139">
              <w:rPr>
                <w:rFonts w:ascii="MonFnt34" w:hAnsi="MonFnt34" w:cs="Times New Roman"/>
                <w:sz w:val="24"/>
                <w:szCs w:val="24"/>
                <w:shd w:val="clear" w:color="auto" w:fill="FFFFFF"/>
              </w:rPr>
              <w:t>Төрийн байгууллага, албан тушаалтан, хувийн хэвшил, иргэний нийгэм, улс төрийн нам,</w:t>
            </w:r>
          </w:p>
          <w:p w:rsidR="00653693" w:rsidRPr="00E05139" w:rsidRDefault="00653693" w:rsidP="0016008F">
            <w:pPr>
              <w:jc w:val="center"/>
              <w:rPr>
                <w:rFonts w:ascii="MonFnt34" w:hAnsi="MonFnt34" w:cs="Times New Roman"/>
                <w:sz w:val="24"/>
                <w:szCs w:val="24"/>
              </w:rPr>
            </w:pPr>
            <w:r w:rsidRPr="00E05139">
              <w:rPr>
                <w:rFonts w:ascii="MonFnt34" w:hAnsi="MonFnt34" w:cs="Times New Roman"/>
                <w:sz w:val="24"/>
                <w:szCs w:val="24"/>
                <w:shd w:val="clear" w:color="auto" w:fill="FFFFFF"/>
              </w:rPr>
              <w:t>бүлгийг  авлигын  эрсдэлээс  урьдчилан  сэргийлэх, олон  нийтэд  шударга  ёсны  үзэл  санааг төлөвшүүлэх, ил тод, нээлттэй, хариуцлагатай  нийгмийг хөгжүүлэх</w:t>
            </w:r>
          </w:p>
        </w:tc>
      </w:tr>
      <w:tr w:rsidR="00653693" w:rsidRPr="00E05139" w:rsidTr="00653693">
        <w:trPr>
          <w:jc w:val="center"/>
        </w:trPr>
        <w:tc>
          <w:tcPr>
            <w:tcW w:w="605" w:type="dxa"/>
            <w:vMerge/>
            <w:shd w:val="clear" w:color="auto" w:fill="FFFFFF" w:themeFill="background1"/>
          </w:tcPr>
          <w:p w:rsidR="00653693" w:rsidRPr="00653693" w:rsidRDefault="00653693" w:rsidP="004D6BDB">
            <w:pPr>
              <w:jc w:val="center"/>
              <w:rPr>
                <w:rFonts w:ascii="MonFnt34" w:hAnsi="MonFnt34" w:cs="Times New Roman"/>
                <w:sz w:val="24"/>
                <w:szCs w:val="24"/>
              </w:rPr>
            </w:pPr>
          </w:p>
        </w:tc>
        <w:tc>
          <w:tcPr>
            <w:tcW w:w="3079" w:type="dxa"/>
            <w:shd w:val="clear" w:color="auto" w:fill="FFFFFF" w:themeFill="background1"/>
            <w:vAlign w:val="center"/>
          </w:tcPr>
          <w:p w:rsidR="00653693" w:rsidRPr="00653693" w:rsidRDefault="00653693" w:rsidP="004D6BDB">
            <w:pPr>
              <w:jc w:val="center"/>
              <w:rPr>
                <w:rFonts w:ascii="MonFnt34" w:hAnsi="MonFnt34" w:cs="Times New Roman"/>
                <w:sz w:val="24"/>
                <w:szCs w:val="24"/>
              </w:rPr>
            </w:pPr>
            <w:r w:rsidRPr="00653693">
              <w:rPr>
                <w:rFonts w:ascii="MonFnt34" w:hAnsi="MonFnt34" w:cs="Times New Roman"/>
                <w:sz w:val="24"/>
                <w:szCs w:val="24"/>
              </w:rPr>
              <w:t>Үйл ажиллагаа</w:t>
            </w:r>
          </w:p>
        </w:tc>
        <w:tc>
          <w:tcPr>
            <w:tcW w:w="580" w:type="dxa"/>
            <w:shd w:val="clear" w:color="auto" w:fill="FFFFFF" w:themeFill="background1"/>
            <w:vAlign w:val="center"/>
          </w:tcPr>
          <w:p w:rsidR="00653693" w:rsidRPr="00653693" w:rsidRDefault="00653693" w:rsidP="004D6BDB">
            <w:pPr>
              <w:jc w:val="center"/>
              <w:rPr>
                <w:rFonts w:ascii="MonFnt34" w:hAnsi="MonFnt34" w:cs="Times New Roman"/>
                <w:sz w:val="24"/>
                <w:szCs w:val="24"/>
              </w:rPr>
            </w:pPr>
            <w:r w:rsidRPr="00653693">
              <w:rPr>
                <w:rFonts w:ascii="MonFnt34" w:hAnsi="MonFnt34" w:cs="Times New Roman"/>
                <w:sz w:val="24"/>
                <w:szCs w:val="24"/>
              </w:rPr>
              <w:t>№</w:t>
            </w:r>
          </w:p>
        </w:tc>
        <w:tc>
          <w:tcPr>
            <w:tcW w:w="3446" w:type="dxa"/>
            <w:shd w:val="clear" w:color="auto" w:fill="FFFFFF" w:themeFill="background1"/>
            <w:vAlign w:val="center"/>
          </w:tcPr>
          <w:p w:rsidR="00653693" w:rsidRPr="00653693" w:rsidRDefault="00653693" w:rsidP="004D6BDB">
            <w:pPr>
              <w:jc w:val="center"/>
              <w:rPr>
                <w:rFonts w:ascii="MonFnt34" w:hAnsi="MonFnt34" w:cs="Times New Roman"/>
                <w:sz w:val="24"/>
                <w:szCs w:val="24"/>
              </w:rPr>
            </w:pPr>
            <w:r w:rsidRPr="00653693">
              <w:rPr>
                <w:rFonts w:ascii="MonFnt34" w:hAnsi="MonFnt34" w:cs="Times New Roman"/>
                <w:sz w:val="24"/>
                <w:szCs w:val="24"/>
              </w:rPr>
              <w:t>Арга хэмжээ</w:t>
            </w:r>
          </w:p>
        </w:tc>
        <w:tc>
          <w:tcPr>
            <w:tcW w:w="2188" w:type="dxa"/>
            <w:shd w:val="clear" w:color="auto" w:fill="FFFFFF" w:themeFill="background1"/>
            <w:vAlign w:val="center"/>
          </w:tcPr>
          <w:p w:rsidR="00653693" w:rsidRPr="00653693" w:rsidRDefault="00653693" w:rsidP="004D6BDB">
            <w:pPr>
              <w:jc w:val="center"/>
              <w:rPr>
                <w:rFonts w:ascii="MonFnt34" w:hAnsi="MonFnt34" w:cs="Times New Roman"/>
                <w:sz w:val="24"/>
                <w:szCs w:val="24"/>
              </w:rPr>
            </w:pPr>
            <w:r w:rsidRPr="00653693">
              <w:rPr>
                <w:rFonts w:ascii="MonFnt34" w:hAnsi="MonFnt34" w:cs="Times New Roman"/>
                <w:sz w:val="24"/>
                <w:szCs w:val="24"/>
              </w:rPr>
              <w:t>Шалгуур үзүүлэлт</w:t>
            </w:r>
          </w:p>
        </w:tc>
        <w:tc>
          <w:tcPr>
            <w:tcW w:w="1973" w:type="dxa"/>
            <w:shd w:val="clear" w:color="auto" w:fill="FFFFFF" w:themeFill="background1"/>
            <w:vAlign w:val="center"/>
          </w:tcPr>
          <w:p w:rsidR="00653693" w:rsidRPr="00653693" w:rsidRDefault="00653693" w:rsidP="004D6BDB">
            <w:pPr>
              <w:jc w:val="center"/>
              <w:rPr>
                <w:rFonts w:ascii="MonFnt34" w:hAnsi="MonFnt34" w:cs="Times New Roman"/>
                <w:sz w:val="24"/>
                <w:szCs w:val="24"/>
              </w:rPr>
            </w:pPr>
            <w:r w:rsidRPr="00653693">
              <w:rPr>
                <w:rFonts w:ascii="MonFnt34" w:hAnsi="MonFnt34" w:cs="Times New Roman"/>
                <w:sz w:val="24"/>
                <w:szCs w:val="24"/>
              </w:rPr>
              <w:t>Хэрэгжилтийг хариуцах байгууллага</w:t>
            </w:r>
          </w:p>
        </w:tc>
        <w:tc>
          <w:tcPr>
            <w:tcW w:w="1545" w:type="dxa"/>
            <w:shd w:val="clear" w:color="auto" w:fill="FFFFFF" w:themeFill="background1"/>
            <w:vAlign w:val="center"/>
          </w:tcPr>
          <w:p w:rsidR="00653693" w:rsidRPr="00653693" w:rsidRDefault="00653693" w:rsidP="00092DCC">
            <w:pPr>
              <w:jc w:val="center"/>
              <w:rPr>
                <w:rFonts w:ascii="MonFnt34" w:hAnsi="MonFnt34" w:cs="Times New Roman"/>
                <w:sz w:val="24"/>
                <w:szCs w:val="24"/>
              </w:rPr>
            </w:pPr>
            <w:r w:rsidRPr="00653693">
              <w:rPr>
                <w:rFonts w:ascii="MonFnt34" w:hAnsi="MonFnt34" w:cs="Times New Roman"/>
                <w:sz w:val="24"/>
                <w:szCs w:val="24"/>
              </w:rPr>
              <w:t xml:space="preserve">Хариуцах  нэгж </w:t>
            </w:r>
          </w:p>
        </w:tc>
        <w:tc>
          <w:tcPr>
            <w:tcW w:w="1229" w:type="dxa"/>
            <w:shd w:val="clear" w:color="auto" w:fill="FFFFFF" w:themeFill="background1"/>
            <w:vAlign w:val="center"/>
          </w:tcPr>
          <w:p w:rsidR="00653693" w:rsidRPr="00653693" w:rsidRDefault="00653693" w:rsidP="004D6BDB">
            <w:pPr>
              <w:jc w:val="center"/>
              <w:rPr>
                <w:rFonts w:ascii="MonFnt34" w:hAnsi="MonFnt34" w:cs="Times New Roman"/>
                <w:sz w:val="24"/>
                <w:szCs w:val="24"/>
              </w:rPr>
            </w:pPr>
            <w:r w:rsidRPr="00653693">
              <w:rPr>
                <w:rFonts w:ascii="MonFnt34" w:hAnsi="MonFnt34" w:cs="Times New Roman"/>
                <w:sz w:val="24"/>
                <w:szCs w:val="24"/>
              </w:rPr>
              <w:t>Хэрэгжих хугацаа</w:t>
            </w:r>
          </w:p>
        </w:tc>
      </w:tr>
      <w:tr w:rsidR="009246D8" w:rsidRPr="00E05139" w:rsidTr="006E7258">
        <w:trPr>
          <w:jc w:val="center"/>
        </w:trPr>
        <w:tc>
          <w:tcPr>
            <w:tcW w:w="14645" w:type="dxa"/>
            <w:gridSpan w:val="8"/>
          </w:tcPr>
          <w:p w:rsidR="00B1660D" w:rsidRDefault="000E2CB7" w:rsidP="004D6BDB">
            <w:pPr>
              <w:jc w:val="center"/>
              <w:rPr>
                <w:rFonts w:ascii="MonFnt34" w:hAnsi="MonFnt34" w:cs="Times New Roman"/>
                <w:b/>
                <w:sz w:val="24"/>
                <w:szCs w:val="24"/>
              </w:rPr>
            </w:pPr>
            <w:r w:rsidRPr="00E05139">
              <w:rPr>
                <w:rFonts w:ascii="MonFnt34" w:hAnsi="MonFnt34" w:cs="Times New Roman"/>
                <w:b/>
                <w:sz w:val="24"/>
                <w:szCs w:val="24"/>
              </w:rPr>
              <w:t xml:space="preserve">Нэг. </w:t>
            </w:r>
            <w:r w:rsidR="009246D8" w:rsidRPr="00E05139">
              <w:rPr>
                <w:rFonts w:ascii="MonFnt34" w:hAnsi="MonFnt34" w:cs="Times New Roman"/>
                <w:b/>
                <w:sz w:val="24"/>
                <w:szCs w:val="24"/>
              </w:rPr>
              <w:t xml:space="preserve">Шударга, </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хариуцлагатай,</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 ил тод нийтийн </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албыг </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бэхжүүлэх</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 замаар </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авлигын эрсдэлээс</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 урьдчилан </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сэргийлэх, төрийн </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жинхэнэ албан </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хаагчийн </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сонгон</w:t>
            </w:r>
            <w:r w:rsidR="00A87B1D"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 шалгаруулалт болон томилгоонд улс төрийн нөлөөллөөс ангид, мэдлэг, боловсролд </w:t>
            </w:r>
            <w:r w:rsidR="00B1660D">
              <w:rPr>
                <w:rFonts w:ascii="MonFnt34" w:hAnsi="MonFnt34" w:cs="Times New Roman"/>
                <w:b/>
                <w:sz w:val="24"/>
                <w:szCs w:val="24"/>
              </w:rPr>
              <w:t xml:space="preserve"> </w:t>
            </w:r>
            <w:r w:rsidR="009246D8" w:rsidRPr="00E05139">
              <w:rPr>
                <w:rFonts w:ascii="MonFnt34" w:hAnsi="MonFnt34" w:cs="Times New Roman"/>
                <w:b/>
                <w:sz w:val="24"/>
                <w:szCs w:val="24"/>
              </w:rPr>
              <w:t>суурилсан</w:t>
            </w:r>
            <w:r w:rsidR="00A87B1D" w:rsidRPr="00E05139">
              <w:rPr>
                <w:rFonts w:ascii="MonFnt34" w:hAnsi="MonFnt34" w:cs="Times New Roman"/>
                <w:b/>
                <w:sz w:val="24"/>
                <w:szCs w:val="24"/>
              </w:rPr>
              <w:t xml:space="preserve"> </w:t>
            </w:r>
          </w:p>
          <w:p w:rsidR="009246D8" w:rsidRPr="00E05139" w:rsidRDefault="00A87B1D" w:rsidP="004D6BDB">
            <w:pPr>
              <w:jc w:val="center"/>
              <w:rPr>
                <w:rFonts w:ascii="MonFnt34" w:hAnsi="MonFnt34" w:cs="Times New Roman"/>
                <w:b/>
                <w:sz w:val="24"/>
                <w:szCs w:val="24"/>
              </w:rPr>
            </w:pPr>
            <w:r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 мерит</w:t>
            </w:r>
            <w:r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 зарчмыг </w:t>
            </w:r>
            <w:r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хэрэгжүүлэх </w:t>
            </w:r>
            <w:r w:rsidRPr="00E05139">
              <w:rPr>
                <w:rFonts w:ascii="MonFnt34" w:hAnsi="MonFnt34" w:cs="Times New Roman"/>
                <w:b/>
                <w:sz w:val="24"/>
                <w:szCs w:val="24"/>
              </w:rPr>
              <w:t xml:space="preserve"> </w:t>
            </w:r>
            <w:r w:rsidR="009246D8" w:rsidRPr="00E05139">
              <w:rPr>
                <w:rFonts w:ascii="MonFnt34" w:hAnsi="MonFnt34" w:cs="Times New Roman"/>
                <w:b/>
                <w:sz w:val="24"/>
                <w:szCs w:val="24"/>
              </w:rPr>
              <w:t>зорилтыг</w:t>
            </w:r>
            <w:r w:rsidRPr="00E05139">
              <w:rPr>
                <w:rFonts w:ascii="MonFnt34" w:hAnsi="MonFnt34" w:cs="Times New Roman"/>
                <w:b/>
                <w:sz w:val="24"/>
                <w:szCs w:val="24"/>
              </w:rPr>
              <w:t xml:space="preserve"> </w:t>
            </w:r>
            <w:r w:rsidR="009246D8" w:rsidRPr="00E05139">
              <w:rPr>
                <w:rFonts w:ascii="MonFnt34" w:hAnsi="MonFnt34" w:cs="Times New Roman"/>
                <w:b/>
                <w:sz w:val="24"/>
                <w:szCs w:val="24"/>
              </w:rPr>
              <w:t xml:space="preserve"> хангах </w:t>
            </w:r>
            <w:r w:rsidRPr="00E05139">
              <w:rPr>
                <w:rFonts w:ascii="MonFnt34" w:hAnsi="MonFnt34" w:cs="Times New Roman"/>
                <w:b/>
                <w:sz w:val="24"/>
                <w:szCs w:val="24"/>
              </w:rPr>
              <w:t xml:space="preserve"> </w:t>
            </w:r>
            <w:r w:rsidR="009246D8" w:rsidRPr="00E05139">
              <w:rPr>
                <w:rFonts w:ascii="MonFnt34" w:hAnsi="MonFnt34" w:cs="Times New Roman"/>
                <w:b/>
                <w:sz w:val="24"/>
                <w:szCs w:val="24"/>
              </w:rPr>
              <w:t>чиглэлээр</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1.</w:t>
            </w:r>
          </w:p>
        </w:tc>
        <w:tc>
          <w:tcPr>
            <w:tcW w:w="3079" w:type="dxa"/>
            <w:vMerge w:val="restart"/>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албаны төв байгууллагын дүгнэлт, хувийн ашиг сонирхлын урьдчилсан мэдүүлгийг хянасан байдлыг үндэслэн албан тушаалд томилох тухай хуулийн хэрэгжилтийг хангах, хариуцлагыг дээшлүүлэх</w:t>
            </w:r>
          </w:p>
        </w:tc>
        <w:tc>
          <w:tcPr>
            <w:tcW w:w="580" w:type="dxa"/>
            <w:vAlign w:val="center"/>
          </w:tcPr>
          <w:p w:rsidR="00974F85" w:rsidRPr="00E05139" w:rsidRDefault="00974F85" w:rsidP="00AE733A">
            <w:pPr>
              <w:jc w:val="center"/>
              <w:rPr>
                <w:rFonts w:ascii="MonFnt34" w:hAnsi="MonFnt34" w:cs="Times New Roman"/>
                <w:sz w:val="24"/>
                <w:szCs w:val="24"/>
              </w:rPr>
            </w:pPr>
            <w:r w:rsidRPr="00E05139">
              <w:rPr>
                <w:rFonts w:ascii="MonFnt34" w:hAnsi="MonFnt34" w:cs="Times New Roman"/>
                <w:sz w:val="24"/>
                <w:szCs w:val="24"/>
              </w:rPr>
              <w:t>1</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албаны зөвлөлийн болон салбар зөвлөлийн дүгнэлт, нийтийн албанд томилогдохоор нэр дэвшсэн этгээдийн Хувийн ашиг сонирхлын урьдчилсан мэдүүлэг</w:t>
            </w:r>
            <w:r w:rsidR="007A3934" w:rsidRPr="00E05139">
              <w:rPr>
                <w:rFonts w:ascii="MonFnt34" w:hAnsi="MonFnt34" w:cs="Times New Roman"/>
                <w:sz w:val="24"/>
                <w:szCs w:val="24"/>
                <w:lang w:val="en-US"/>
              </w:rPr>
              <w:t xml:space="preserve"> </w:t>
            </w:r>
            <w:r w:rsidRPr="00E05139">
              <w:rPr>
                <w:rFonts w:ascii="MonFnt34" w:hAnsi="MonFnt34" w:cs="Times New Roman"/>
                <w:sz w:val="24"/>
                <w:szCs w:val="24"/>
              </w:rPr>
              <w:t>(ХАСУМ)-ийг хянасан дүгнэлтийг олон нийтэд ил тод, нээлттэй болгох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Дүгнэлтүүд нээлттэй, ил тод болсон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 xml:space="preserve">Бүх </w:t>
            </w:r>
            <w:r w:rsidR="006E7258" w:rsidRPr="00E05139">
              <w:rPr>
                <w:rFonts w:ascii="MonFnt34" w:hAnsi="MonFnt34" w:cs="Times New Roman"/>
                <w:sz w:val="24"/>
                <w:szCs w:val="24"/>
              </w:rPr>
              <w:t xml:space="preserve"> </w:t>
            </w:r>
            <w:r w:rsidRPr="00E05139">
              <w:rPr>
                <w:rFonts w:ascii="MonFnt34" w:hAnsi="MonFnt34" w:cs="Times New Roman"/>
                <w:sz w:val="24"/>
                <w:szCs w:val="24"/>
              </w:rPr>
              <w:t>шатны төрийн байгууллага</w:t>
            </w: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ТАСЗ</w:t>
            </w:r>
          </w:p>
        </w:tc>
        <w:tc>
          <w:tcPr>
            <w:tcW w:w="1229" w:type="dxa"/>
            <w:vAlign w:val="center"/>
          </w:tcPr>
          <w:p w:rsidR="00974F85" w:rsidRPr="00E05139" w:rsidRDefault="00974F85" w:rsidP="008562AF">
            <w:pPr>
              <w:jc w:val="center"/>
              <w:rPr>
                <w:rFonts w:ascii="MonFnt34" w:hAnsi="MonFnt34" w:cs="Times New Roman"/>
                <w:sz w:val="24"/>
                <w:szCs w:val="24"/>
                <w:lang w:val="en-US"/>
              </w:rPr>
            </w:pPr>
            <w:r w:rsidRPr="00E05139">
              <w:rPr>
                <w:rFonts w:ascii="MonFnt34" w:hAnsi="MonFnt34" w:cs="Times New Roman"/>
                <w:sz w:val="24"/>
                <w:szCs w:val="24"/>
              </w:rPr>
              <w:t>201</w:t>
            </w:r>
            <w:r w:rsidRPr="00E05139">
              <w:rPr>
                <w:rFonts w:ascii="MonFnt34" w:hAnsi="MonFnt34" w:cs="Times New Roman"/>
                <w:sz w:val="24"/>
                <w:szCs w:val="24"/>
                <w:lang w:val="en-US"/>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2.</w:t>
            </w:r>
          </w:p>
        </w:tc>
        <w:tc>
          <w:tcPr>
            <w:tcW w:w="3079" w:type="dxa"/>
            <w:vMerge/>
            <w:vAlign w:val="center"/>
          </w:tcPr>
          <w:p w:rsidR="00974F85" w:rsidRPr="00E05139" w:rsidRDefault="00974F85" w:rsidP="00AE733A">
            <w:pPr>
              <w:jc w:val="both"/>
              <w:rPr>
                <w:rFonts w:ascii="MonFnt34" w:hAnsi="MonFnt34" w:cs="Times New Roman"/>
                <w:sz w:val="24"/>
                <w:szCs w:val="24"/>
              </w:rPr>
            </w:pPr>
          </w:p>
        </w:tc>
        <w:tc>
          <w:tcPr>
            <w:tcW w:w="580" w:type="dxa"/>
            <w:vAlign w:val="center"/>
          </w:tcPr>
          <w:p w:rsidR="00974F85" w:rsidRPr="00E05139" w:rsidRDefault="00974F85" w:rsidP="00AE733A">
            <w:pPr>
              <w:jc w:val="center"/>
              <w:rPr>
                <w:rFonts w:ascii="MonFnt34" w:hAnsi="MonFnt34" w:cs="Times New Roman"/>
                <w:sz w:val="24"/>
                <w:szCs w:val="24"/>
              </w:rPr>
            </w:pPr>
            <w:r w:rsidRPr="00E05139">
              <w:rPr>
                <w:rFonts w:ascii="MonFnt34" w:hAnsi="MonFnt34" w:cs="Times New Roman"/>
                <w:sz w:val="24"/>
                <w:szCs w:val="24"/>
              </w:rPr>
              <w:t>2</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 xml:space="preserve">Төрийн захиргааны төв байгууллагын хүний нөөцийн жагсаалт, төрийн албанаас түр чөлөөлөгдсөн, Төрийн албаны тухай хуульд заасан </w:t>
            </w:r>
            <w:r w:rsidRPr="00E05139">
              <w:rPr>
                <w:rFonts w:ascii="MonFnt34" w:hAnsi="MonFnt34" w:cs="Times New Roman"/>
                <w:sz w:val="24"/>
                <w:szCs w:val="24"/>
              </w:rPr>
              <w:lastRenderedPageBreak/>
              <w:t>үндэслэлээр чөлөөлөгдсөн төрийн албан хаагчийн нөөцийн бүртгэлийг ил тод, нээлттэй</w:t>
            </w:r>
            <w:r w:rsidRPr="00E05139">
              <w:rPr>
                <w:rFonts w:ascii="MonFnt34" w:hAnsi="MonFnt34" w:cs="Times New Roman"/>
                <w:sz w:val="24"/>
                <w:szCs w:val="24"/>
                <w:lang w:val="en-US"/>
              </w:rPr>
              <w:t xml:space="preserve"> </w:t>
            </w:r>
            <w:r w:rsidRPr="00E05139">
              <w:rPr>
                <w:rFonts w:ascii="MonFnt34" w:hAnsi="MonFnt34" w:cs="Times New Roman"/>
                <w:sz w:val="24"/>
                <w:szCs w:val="24"/>
              </w:rPr>
              <w:t xml:space="preserve"> болгох </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lastRenderedPageBreak/>
              <w:t>Нөөцийн жагсаалт, бүртгэл ил тод, нээлттэй болсон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ТАСЗ</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6E7258"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lastRenderedPageBreak/>
              <w:t>3.</w:t>
            </w:r>
          </w:p>
        </w:tc>
        <w:tc>
          <w:tcPr>
            <w:tcW w:w="3079"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Нийтийн албанд томилогдох албан тушаалтны ёс зүй, мэдлэг, боловсрол, туршлага, ур чадварын шалгуурыг олон улсын жишигт нийцүүлэн шинэчлэх, албан тушаалтныг мэдлэг, боловсролд суурилсан мерит зарчмыг баримтлан томилох, дэвшүүлэх</w:t>
            </w:r>
          </w:p>
        </w:tc>
        <w:tc>
          <w:tcPr>
            <w:tcW w:w="580" w:type="dxa"/>
            <w:vAlign w:val="center"/>
          </w:tcPr>
          <w:p w:rsidR="00974F85" w:rsidRPr="00E05139" w:rsidRDefault="00974F85" w:rsidP="00AE733A">
            <w:pPr>
              <w:jc w:val="center"/>
              <w:rPr>
                <w:rFonts w:ascii="MonFnt34" w:hAnsi="MonFnt34" w:cs="Times New Roman"/>
                <w:sz w:val="24"/>
                <w:szCs w:val="24"/>
              </w:rPr>
            </w:pPr>
            <w:r w:rsidRPr="00E05139">
              <w:rPr>
                <w:rFonts w:ascii="MonFnt34" w:hAnsi="MonFnt34" w:cs="Times New Roman"/>
                <w:sz w:val="24"/>
                <w:szCs w:val="24"/>
              </w:rPr>
              <w:t>3</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Албан тушаалтанд тавигдах ёс зүй, мэдлэг, боловсрол, туршлага, ур чадварын ерөнхий болон тусгай шалгуурыг үндэслэн төрийн албанд томилох, дэвшүүлэх тогтолцоог бүрдүүлэх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Албан тушаалтанд тавигдах ёс зүй, мэдлэг, боловсрол, туршлага, ур чадварын шалгуурыг шинэчилсэн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ТАСЗ</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6E7258"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4.</w:t>
            </w:r>
          </w:p>
        </w:tc>
        <w:tc>
          <w:tcPr>
            <w:tcW w:w="3079"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Нийтийн албан тушаалтанд холбогдох авлига, ашиг сонирхол, ёс зүйтэй холбоотой гомдол, мэдээллийг хүлээн авах, хянан шалгах, хариуцлага хүлээлгэх арга хэлбэрийг тодорхой болгож, дотоод хяналтын тогтолцоог бүрдүүлэх</w:t>
            </w:r>
          </w:p>
        </w:tc>
        <w:tc>
          <w:tcPr>
            <w:tcW w:w="580" w:type="dxa"/>
            <w:vAlign w:val="center"/>
          </w:tcPr>
          <w:p w:rsidR="00974F85" w:rsidRPr="00E05139" w:rsidRDefault="00974F85" w:rsidP="00AE733A">
            <w:pPr>
              <w:jc w:val="center"/>
              <w:rPr>
                <w:rFonts w:ascii="MonFnt34" w:hAnsi="MonFnt34" w:cs="Times New Roman"/>
                <w:sz w:val="24"/>
                <w:szCs w:val="24"/>
              </w:rPr>
            </w:pPr>
            <w:r w:rsidRPr="00E05139">
              <w:rPr>
                <w:rFonts w:ascii="MonFnt34" w:hAnsi="MonFnt34" w:cs="Times New Roman"/>
                <w:sz w:val="24"/>
                <w:szCs w:val="24"/>
              </w:rPr>
              <w:t>4</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 xml:space="preserve">Албан тушаалтанд холбогдох авлига, ашиг сонирхол, ёс зүйтэй холбоотой өргөдөл, гомдол, мэдээллийг хүлээн авах, хянан шалгах, хариуцлага хүлээлгэх үйл ажиллагааг шинэ арга хэлбэрт шилжүүлэх, дотоод хяналтын тогтолцоог </w:t>
            </w:r>
            <w:r w:rsidR="00092DCC" w:rsidRPr="00E05139">
              <w:rPr>
                <w:rFonts w:ascii="MonFnt34" w:hAnsi="MonFnt34" w:cs="Times New Roman"/>
                <w:sz w:val="24"/>
                <w:szCs w:val="24"/>
              </w:rPr>
              <w:t xml:space="preserve"> </w:t>
            </w:r>
            <w:r w:rsidRPr="00E05139">
              <w:rPr>
                <w:rFonts w:ascii="MonFnt34" w:hAnsi="MonFnt34" w:cs="Times New Roman"/>
                <w:sz w:val="24"/>
                <w:szCs w:val="24"/>
              </w:rPr>
              <w:t>бүрдүүлэх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Өргөдөл, гомдол, мэдээллийг хянан шалгах ёс зүйн хороо, хяналт шалгалт, дотоод аудитын нэгжийн үйл ажиллагааны үр дүн сайжирсан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092DCC"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5.</w:t>
            </w:r>
          </w:p>
        </w:tc>
        <w:tc>
          <w:tcPr>
            <w:tcW w:w="3079"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байгууллага хоорондын хамтын ажиллагааг хөгжүүлж, мэдээлэл солилцох нөхцөл, боломжийг сайжруулах</w:t>
            </w:r>
          </w:p>
        </w:tc>
        <w:tc>
          <w:tcPr>
            <w:tcW w:w="580" w:type="dxa"/>
            <w:vAlign w:val="center"/>
          </w:tcPr>
          <w:p w:rsidR="00974F85" w:rsidRPr="00E05139" w:rsidRDefault="00974F85" w:rsidP="00AE733A">
            <w:pPr>
              <w:jc w:val="center"/>
              <w:rPr>
                <w:rFonts w:ascii="MonFnt34" w:hAnsi="MonFnt34" w:cs="Times New Roman"/>
                <w:sz w:val="24"/>
                <w:szCs w:val="24"/>
              </w:rPr>
            </w:pPr>
            <w:r w:rsidRPr="00E05139">
              <w:rPr>
                <w:rFonts w:ascii="MonFnt34" w:hAnsi="MonFnt34" w:cs="Times New Roman"/>
                <w:sz w:val="24"/>
                <w:szCs w:val="24"/>
              </w:rPr>
              <w:t>5</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байгууллагуудын албан хэрэг хөтлөлтийн системүүдтэй нийтийн түлхүүрийн дэд бүтцийг холбох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Албан бичиг цахим орчинд баталгаажиж, мэдээлэл солилцох мэдээллийн систем бий болсон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ХЭЗХ</w:t>
            </w:r>
          </w:p>
          <w:p w:rsidR="00092DCC"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 xml:space="preserve">Архивын  тасаг </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092DCC"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6.</w:t>
            </w:r>
          </w:p>
        </w:tc>
        <w:tc>
          <w:tcPr>
            <w:tcW w:w="3079" w:type="dxa"/>
            <w:vMerge w:val="restart"/>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Нийтийн албаны сургалтын институт байгуулах, албан тушаалтныг давтан сургах боломжийг бүрдүүлэх</w:t>
            </w:r>
          </w:p>
        </w:tc>
        <w:tc>
          <w:tcPr>
            <w:tcW w:w="580" w:type="dxa"/>
            <w:vAlign w:val="center"/>
          </w:tcPr>
          <w:p w:rsidR="00974F85" w:rsidRPr="00E05139" w:rsidRDefault="00974F85" w:rsidP="00AE733A">
            <w:pPr>
              <w:jc w:val="center"/>
              <w:rPr>
                <w:rFonts w:ascii="MonFnt34" w:hAnsi="MonFnt34" w:cs="Times New Roman"/>
                <w:sz w:val="24"/>
                <w:szCs w:val="24"/>
              </w:rPr>
            </w:pPr>
            <w:r w:rsidRPr="00E05139">
              <w:rPr>
                <w:rFonts w:ascii="MonFnt34" w:hAnsi="MonFnt34" w:cs="Times New Roman"/>
                <w:sz w:val="24"/>
                <w:szCs w:val="24"/>
              </w:rPr>
              <w:t>6</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албаны бүх чиглэлээр богино хугацааны болон давтан сургалт явуулах нийтийн албаны сургалтын институт байгуулах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Нийтийн албаны сургалтын институтийг байгуулсан байх</w:t>
            </w:r>
          </w:p>
          <w:p w:rsidR="00974F85" w:rsidRPr="00E05139" w:rsidRDefault="00974F85" w:rsidP="004D6BDB">
            <w:pPr>
              <w:jc w:val="center"/>
              <w:rPr>
                <w:rFonts w:ascii="MonFnt34" w:hAnsi="MonFnt34" w:cs="Times New Roman"/>
                <w:sz w:val="24"/>
                <w:szCs w:val="24"/>
              </w:rPr>
            </w:pP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p w:rsidR="00974F85" w:rsidRPr="00E05139" w:rsidRDefault="00974F85" w:rsidP="004D6BDB">
            <w:pPr>
              <w:jc w:val="center"/>
              <w:rPr>
                <w:rFonts w:ascii="MonFnt34" w:hAnsi="MonFnt34" w:cs="Times New Roman"/>
                <w:sz w:val="24"/>
                <w:szCs w:val="24"/>
              </w:rPr>
            </w:pP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ТЗУХ</w:t>
            </w:r>
          </w:p>
        </w:tc>
        <w:tc>
          <w:tcPr>
            <w:tcW w:w="1229" w:type="dxa"/>
            <w:vAlign w:val="center"/>
          </w:tcPr>
          <w:p w:rsidR="00974F85" w:rsidRPr="00E05139" w:rsidRDefault="00974F85" w:rsidP="008562AF">
            <w:pPr>
              <w:jc w:val="center"/>
              <w:rPr>
                <w:rFonts w:ascii="MonFnt34" w:hAnsi="MonFnt34" w:cs="Times New Roman"/>
                <w:sz w:val="24"/>
                <w:szCs w:val="24"/>
              </w:rPr>
            </w:pPr>
          </w:p>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092DCC"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lastRenderedPageBreak/>
              <w:t>7.</w:t>
            </w:r>
          </w:p>
        </w:tc>
        <w:tc>
          <w:tcPr>
            <w:tcW w:w="3079" w:type="dxa"/>
            <w:vMerge/>
            <w:vAlign w:val="center"/>
          </w:tcPr>
          <w:p w:rsidR="00974F85" w:rsidRPr="00E05139" w:rsidRDefault="00974F85" w:rsidP="00AE733A">
            <w:pPr>
              <w:jc w:val="both"/>
              <w:rPr>
                <w:rFonts w:ascii="MonFnt34" w:hAnsi="MonFnt34" w:cs="Times New Roman"/>
                <w:sz w:val="24"/>
                <w:szCs w:val="24"/>
              </w:rPr>
            </w:pPr>
          </w:p>
        </w:tc>
        <w:tc>
          <w:tcPr>
            <w:tcW w:w="580" w:type="dxa"/>
            <w:vAlign w:val="center"/>
          </w:tcPr>
          <w:p w:rsidR="00974F85" w:rsidRPr="00E05139" w:rsidRDefault="00974F85" w:rsidP="00AE733A">
            <w:pPr>
              <w:jc w:val="center"/>
              <w:rPr>
                <w:rFonts w:ascii="MonFnt34" w:hAnsi="MonFnt34" w:cs="Times New Roman"/>
                <w:sz w:val="24"/>
                <w:szCs w:val="24"/>
              </w:rPr>
            </w:pPr>
            <w:r w:rsidRPr="00E05139">
              <w:rPr>
                <w:rFonts w:ascii="MonFnt34" w:hAnsi="MonFnt34" w:cs="Times New Roman"/>
                <w:sz w:val="24"/>
                <w:szCs w:val="24"/>
              </w:rPr>
              <w:t>7</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Сургалтын модуль, давтан сургалтын хөтөлбөр боловсруулах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Модуль, хөтөлбөрийн дагуу сургалтыг явуулсан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ТЗУХ</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092DCC"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8.</w:t>
            </w:r>
          </w:p>
        </w:tc>
        <w:tc>
          <w:tcPr>
            <w:tcW w:w="3079" w:type="dxa"/>
            <w:vMerge/>
            <w:vAlign w:val="center"/>
          </w:tcPr>
          <w:p w:rsidR="00974F85" w:rsidRPr="00E05139" w:rsidRDefault="00974F85" w:rsidP="00AE733A">
            <w:pPr>
              <w:jc w:val="both"/>
              <w:rPr>
                <w:rFonts w:ascii="MonFnt34" w:hAnsi="MonFnt34" w:cs="Times New Roman"/>
                <w:sz w:val="24"/>
                <w:szCs w:val="24"/>
              </w:rPr>
            </w:pPr>
          </w:p>
        </w:tc>
        <w:tc>
          <w:tcPr>
            <w:tcW w:w="580" w:type="dxa"/>
            <w:vAlign w:val="center"/>
          </w:tcPr>
          <w:p w:rsidR="00974F85" w:rsidRPr="00E05139" w:rsidRDefault="00974F85" w:rsidP="00AE733A">
            <w:pPr>
              <w:jc w:val="center"/>
              <w:rPr>
                <w:rFonts w:ascii="MonFnt34" w:hAnsi="MonFnt34" w:cs="Times New Roman"/>
                <w:sz w:val="24"/>
                <w:szCs w:val="24"/>
              </w:rPr>
            </w:pPr>
            <w:r w:rsidRPr="00E05139">
              <w:rPr>
                <w:rFonts w:ascii="MonFnt34" w:hAnsi="MonFnt34" w:cs="Times New Roman"/>
                <w:sz w:val="24"/>
                <w:szCs w:val="24"/>
              </w:rPr>
              <w:t>8</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 xml:space="preserve">Авлигын </w:t>
            </w:r>
            <w:r w:rsidR="00653693">
              <w:rPr>
                <w:rFonts w:ascii="MonFnt34" w:hAnsi="MonFnt34" w:cs="Times New Roman"/>
                <w:sz w:val="24"/>
                <w:szCs w:val="24"/>
              </w:rPr>
              <w:t xml:space="preserve"> </w:t>
            </w:r>
            <w:r w:rsidRPr="00E05139">
              <w:rPr>
                <w:rFonts w:ascii="MonFnt34" w:hAnsi="MonFnt34" w:cs="Times New Roman"/>
                <w:sz w:val="24"/>
                <w:szCs w:val="24"/>
              </w:rPr>
              <w:t xml:space="preserve">эсрэг </w:t>
            </w:r>
            <w:r w:rsidR="00653693">
              <w:rPr>
                <w:rFonts w:ascii="MonFnt34" w:hAnsi="MonFnt34" w:cs="Times New Roman"/>
                <w:sz w:val="24"/>
                <w:szCs w:val="24"/>
              </w:rPr>
              <w:t xml:space="preserve"> </w:t>
            </w:r>
            <w:r w:rsidRPr="00E05139">
              <w:rPr>
                <w:rFonts w:ascii="MonFnt34" w:hAnsi="MonFnt34" w:cs="Times New Roman"/>
                <w:sz w:val="24"/>
                <w:szCs w:val="24"/>
              </w:rPr>
              <w:t xml:space="preserve">сургалт, давтан сургалтыг </w:t>
            </w:r>
            <w:r w:rsidR="00653693">
              <w:rPr>
                <w:rFonts w:ascii="MonFnt34" w:hAnsi="MonFnt34" w:cs="Times New Roman"/>
                <w:sz w:val="24"/>
                <w:szCs w:val="24"/>
              </w:rPr>
              <w:t xml:space="preserve"> </w:t>
            </w:r>
            <w:r w:rsidRPr="00E05139">
              <w:rPr>
                <w:rFonts w:ascii="MonFnt34" w:hAnsi="MonFnt34" w:cs="Times New Roman"/>
                <w:sz w:val="24"/>
                <w:szCs w:val="24"/>
              </w:rPr>
              <w:t>зохион байгуулах</w:t>
            </w:r>
          </w:p>
        </w:tc>
        <w:tc>
          <w:tcPr>
            <w:tcW w:w="2188" w:type="dxa"/>
            <w:vAlign w:val="center"/>
          </w:tcPr>
          <w:p w:rsidR="00974F85" w:rsidRPr="00E05139" w:rsidRDefault="00974F85" w:rsidP="00CF5048">
            <w:pPr>
              <w:jc w:val="center"/>
              <w:rPr>
                <w:rFonts w:ascii="MonFnt34" w:hAnsi="MonFnt34" w:cs="Times New Roman"/>
                <w:sz w:val="24"/>
                <w:szCs w:val="24"/>
              </w:rPr>
            </w:pPr>
            <w:r w:rsidRPr="00E05139">
              <w:rPr>
                <w:rFonts w:ascii="MonFnt34" w:hAnsi="MonFnt34" w:cs="Times New Roman"/>
                <w:sz w:val="24"/>
                <w:szCs w:val="24"/>
              </w:rPr>
              <w:t xml:space="preserve">Хуулийн үйлчлэлд хамаарах нийт албан </w:t>
            </w:r>
            <w:r w:rsidR="00CF5048" w:rsidRPr="00E05139">
              <w:rPr>
                <w:rFonts w:ascii="MonFnt34" w:hAnsi="MonFnt34" w:cs="Times New Roman"/>
                <w:sz w:val="24"/>
                <w:szCs w:val="24"/>
              </w:rPr>
              <w:t xml:space="preserve"> </w:t>
            </w:r>
            <w:r w:rsidRPr="00E05139">
              <w:rPr>
                <w:rFonts w:ascii="MonFnt34" w:hAnsi="MonFnt34" w:cs="Times New Roman"/>
                <w:sz w:val="24"/>
                <w:szCs w:val="24"/>
              </w:rPr>
              <w:t>хаагчдын</w:t>
            </w:r>
            <w:r w:rsidR="00CF5048" w:rsidRPr="00E05139">
              <w:rPr>
                <w:rFonts w:ascii="MonFnt34" w:hAnsi="MonFnt34" w:cs="Times New Roman"/>
                <w:sz w:val="24"/>
                <w:szCs w:val="24"/>
              </w:rPr>
              <w:t xml:space="preserve">  </w:t>
            </w:r>
            <w:r w:rsidRPr="00E05139">
              <w:rPr>
                <w:rFonts w:ascii="MonFnt34" w:hAnsi="MonFnt34" w:cs="Times New Roman"/>
                <w:sz w:val="24"/>
                <w:szCs w:val="24"/>
              </w:rPr>
              <w:t>90 хувь</w:t>
            </w:r>
            <w:r w:rsidR="00CF5048" w:rsidRPr="00E05139">
              <w:rPr>
                <w:rFonts w:ascii="MonFnt34" w:hAnsi="MonFnt34" w:cs="Times New Roman"/>
                <w:sz w:val="24"/>
                <w:szCs w:val="24"/>
              </w:rPr>
              <w:t xml:space="preserve">  буюу  182</w:t>
            </w:r>
            <w:r w:rsidRPr="00E05139">
              <w:rPr>
                <w:rFonts w:ascii="MonFnt34" w:hAnsi="MonFnt34" w:cs="Times New Roman"/>
                <w:sz w:val="24"/>
                <w:szCs w:val="24"/>
              </w:rPr>
              <w:t xml:space="preserve"> албан </w:t>
            </w:r>
            <w:r w:rsidR="00CF5048" w:rsidRPr="00E05139">
              <w:rPr>
                <w:rFonts w:ascii="MonFnt34" w:hAnsi="MonFnt34" w:cs="Times New Roman"/>
                <w:sz w:val="24"/>
                <w:szCs w:val="24"/>
              </w:rPr>
              <w:t xml:space="preserve"> </w:t>
            </w:r>
            <w:r w:rsidRPr="00E05139">
              <w:rPr>
                <w:rFonts w:ascii="MonFnt34" w:hAnsi="MonFnt34" w:cs="Times New Roman"/>
                <w:sz w:val="24"/>
                <w:szCs w:val="24"/>
              </w:rPr>
              <w:t xml:space="preserve">хаагчийг давтан </w:t>
            </w:r>
            <w:r w:rsidR="00CF5048" w:rsidRPr="00E05139">
              <w:rPr>
                <w:rFonts w:ascii="MonFnt34" w:hAnsi="MonFnt34" w:cs="Times New Roman"/>
                <w:sz w:val="24"/>
                <w:szCs w:val="24"/>
              </w:rPr>
              <w:t xml:space="preserve"> </w:t>
            </w:r>
            <w:r w:rsidRPr="00E05139">
              <w:rPr>
                <w:rFonts w:ascii="MonFnt34" w:hAnsi="MonFnt34" w:cs="Times New Roman"/>
                <w:sz w:val="24"/>
                <w:szCs w:val="24"/>
              </w:rPr>
              <w:t>сургасан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974F85" w:rsidRPr="00E05139" w:rsidRDefault="00092DCC" w:rsidP="008562AF">
            <w:pPr>
              <w:jc w:val="center"/>
              <w:rPr>
                <w:rFonts w:ascii="MonFnt34" w:hAnsi="MonFnt34" w:cs="Times New Roman"/>
                <w:sz w:val="24"/>
                <w:szCs w:val="24"/>
              </w:rPr>
            </w:pPr>
            <w:r w:rsidRPr="00E05139">
              <w:rPr>
                <w:rFonts w:ascii="MonFnt34" w:hAnsi="MonFnt34" w:cs="Times New Roman"/>
                <w:sz w:val="24"/>
                <w:szCs w:val="24"/>
              </w:rPr>
              <w:t>2019</w:t>
            </w:r>
          </w:p>
        </w:tc>
      </w:tr>
      <w:tr w:rsidR="00092DCC" w:rsidRPr="00E05139" w:rsidTr="000B1DBA">
        <w:trPr>
          <w:jc w:val="center"/>
        </w:trPr>
        <w:tc>
          <w:tcPr>
            <w:tcW w:w="14645" w:type="dxa"/>
            <w:gridSpan w:val="8"/>
            <w:vAlign w:val="center"/>
          </w:tcPr>
          <w:p w:rsidR="00092DCC" w:rsidRPr="00E05139" w:rsidRDefault="000E2CB7" w:rsidP="000B1DBA">
            <w:pPr>
              <w:jc w:val="center"/>
              <w:rPr>
                <w:rFonts w:ascii="MonFnt34" w:hAnsi="MonFnt34" w:cs="Times New Roman"/>
                <w:b/>
                <w:sz w:val="24"/>
                <w:szCs w:val="24"/>
              </w:rPr>
            </w:pPr>
            <w:r w:rsidRPr="00E05139">
              <w:rPr>
                <w:rFonts w:ascii="MonFnt34" w:hAnsi="MonFnt34" w:cs="Times New Roman"/>
                <w:b/>
                <w:sz w:val="24"/>
                <w:szCs w:val="24"/>
              </w:rPr>
              <w:t xml:space="preserve">Хоёр. </w:t>
            </w:r>
            <w:r w:rsidR="00092DCC" w:rsidRPr="00E05139">
              <w:rPr>
                <w:rFonts w:ascii="MonFnt34" w:hAnsi="MonFnt34" w:cs="Times New Roman"/>
                <w:b/>
                <w:sz w:val="24"/>
                <w:szCs w:val="24"/>
              </w:rPr>
              <w:t>Төрийн</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 xml:space="preserve"> үйлчилгээний</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 xml:space="preserve"> нээлттэй </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байдлыг</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 xml:space="preserve"> хангаж,</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 xml:space="preserve"> цахим </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 xml:space="preserve">үйлчилгээг </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 xml:space="preserve">хөгжүүлж, </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 xml:space="preserve">чанар </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хүртээмжийг</w:t>
            </w:r>
            <w:r w:rsidR="00CF5048" w:rsidRPr="00E05139">
              <w:rPr>
                <w:rFonts w:ascii="MonFnt34" w:hAnsi="MonFnt34" w:cs="Times New Roman"/>
                <w:b/>
                <w:sz w:val="24"/>
                <w:szCs w:val="24"/>
              </w:rPr>
              <w:t xml:space="preserve"> </w:t>
            </w:r>
            <w:r w:rsidR="00092DCC" w:rsidRPr="00E05139">
              <w:rPr>
                <w:rFonts w:ascii="MonFnt34" w:hAnsi="MonFnt34" w:cs="Times New Roman"/>
                <w:b/>
                <w:sz w:val="24"/>
                <w:szCs w:val="24"/>
              </w:rPr>
              <w:t xml:space="preserve"> сайжруулах,</w:t>
            </w:r>
          </w:p>
          <w:p w:rsidR="00092DCC" w:rsidRPr="00E05139" w:rsidRDefault="00092DCC" w:rsidP="000B1DBA">
            <w:pPr>
              <w:jc w:val="center"/>
              <w:rPr>
                <w:rFonts w:ascii="MonFnt34" w:hAnsi="MonFnt34" w:cs="Times New Roman"/>
                <w:sz w:val="24"/>
                <w:szCs w:val="24"/>
              </w:rPr>
            </w:pPr>
            <w:r w:rsidRPr="00E05139">
              <w:rPr>
                <w:rFonts w:ascii="MonFnt34" w:hAnsi="MonFnt34" w:cs="Times New Roman"/>
                <w:b/>
                <w:sz w:val="24"/>
                <w:szCs w:val="24"/>
              </w:rPr>
              <w:t>үйлчлүүлэгчийн</w:t>
            </w:r>
            <w:r w:rsidR="00CF5048" w:rsidRPr="00E05139">
              <w:rPr>
                <w:rFonts w:ascii="MonFnt34" w:hAnsi="MonFnt34" w:cs="Times New Roman"/>
                <w:b/>
                <w:sz w:val="24"/>
                <w:szCs w:val="24"/>
              </w:rPr>
              <w:t xml:space="preserve"> </w:t>
            </w:r>
            <w:r w:rsidRPr="00E05139">
              <w:rPr>
                <w:rFonts w:ascii="MonFnt34" w:hAnsi="MonFnt34" w:cs="Times New Roman"/>
                <w:b/>
                <w:sz w:val="24"/>
                <w:szCs w:val="24"/>
              </w:rPr>
              <w:t xml:space="preserve"> эрх</w:t>
            </w:r>
            <w:r w:rsidR="00CF5048" w:rsidRPr="00E05139">
              <w:rPr>
                <w:rFonts w:ascii="MonFnt34" w:hAnsi="MonFnt34" w:cs="Times New Roman"/>
                <w:b/>
                <w:sz w:val="24"/>
                <w:szCs w:val="24"/>
              </w:rPr>
              <w:t xml:space="preserve"> </w:t>
            </w:r>
            <w:r w:rsidRPr="00E05139">
              <w:rPr>
                <w:rFonts w:ascii="MonFnt34" w:hAnsi="MonFnt34" w:cs="Times New Roman"/>
                <w:b/>
                <w:sz w:val="24"/>
                <w:szCs w:val="24"/>
              </w:rPr>
              <w:t xml:space="preserve"> ашгийг </w:t>
            </w:r>
            <w:r w:rsidR="00CF5048" w:rsidRPr="00E05139">
              <w:rPr>
                <w:rFonts w:ascii="MonFnt34" w:hAnsi="MonFnt34" w:cs="Times New Roman"/>
                <w:b/>
                <w:sz w:val="24"/>
                <w:szCs w:val="24"/>
              </w:rPr>
              <w:t xml:space="preserve"> </w:t>
            </w:r>
            <w:r w:rsidRPr="00E05139">
              <w:rPr>
                <w:rFonts w:ascii="MonFnt34" w:hAnsi="MonFnt34" w:cs="Times New Roman"/>
                <w:b/>
                <w:sz w:val="24"/>
                <w:szCs w:val="24"/>
              </w:rPr>
              <w:t>дээдэлж, төрийн албан хаагчийн хариуцлагыг дээшлүүлэх зорилтыг хангах чиглэлээр</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9.</w:t>
            </w:r>
          </w:p>
        </w:tc>
        <w:tc>
          <w:tcPr>
            <w:tcW w:w="3079" w:type="dxa"/>
            <w:vMerge w:val="restart"/>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үйлчилгээг иргэнд цахим хэлбэрээр хүргэх тогтолцоог бүрдүүлэн, цахим үйлчилгээний нэгдсэн сүлжээ бий болгож, бэхжүүлэх</w:t>
            </w:r>
          </w:p>
        </w:tc>
        <w:tc>
          <w:tcPr>
            <w:tcW w:w="580" w:type="dxa"/>
            <w:vAlign w:val="center"/>
          </w:tcPr>
          <w:p w:rsidR="00974F85" w:rsidRPr="00E05139" w:rsidRDefault="00B1011A" w:rsidP="00AE733A">
            <w:pPr>
              <w:jc w:val="center"/>
              <w:rPr>
                <w:rFonts w:ascii="MonFnt34" w:hAnsi="MonFnt34" w:cs="Times New Roman"/>
                <w:sz w:val="24"/>
                <w:szCs w:val="24"/>
              </w:rPr>
            </w:pPr>
            <w:r>
              <w:rPr>
                <w:rFonts w:ascii="MonFnt34" w:hAnsi="MonFnt34" w:cs="Times New Roman"/>
                <w:sz w:val="24"/>
                <w:szCs w:val="24"/>
              </w:rPr>
              <w:t>1</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үйлчилгээг цахим хэлбэрт шилжүүлэхэд учрах хүндрэл бэрхшээл, шийдвэрлэх арга замыг судалж, цахим хэлбэрт шилжүүлэх төрийн үйлчилгээний жагсаалтыг шинэчлэн</w:t>
            </w:r>
            <w:r w:rsidR="00092DCC" w:rsidRPr="00E05139">
              <w:rPr>
                <w:rFonts w:ascii="MonFnt34" w:hAnsi="MonFnt34" w:cs="Times New Roman"/>
                <w:sz w:val="24"/>
                <w:szCs w:val="24"/>
              </w:rPr>
              <w:t xml:space="preserve"> </w:t>
            </w:r>
            <w:r w:rsidRPr="00E05139">
              <w:rPr>
                <w:rFonts w:ascii="MonFnt34" w:hAnsi="MonFnt34" w:cs="Times New Roman"/>
                <w:sz w:val="24"/>
                <w:szCs w:val="24"/>
              </w:rPr>
              <w:t xml:space="preserve"> батлуулах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Цахим хэлбэрээр үзүүлэх төрийн үйлчилгээний жагсаалтыг шинэчилсэн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ТЗУХ</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092DCC"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10.</w:t>
            </w:r>
          </w:p>
        </w:tc>
        <w:tc>
          <w:tcPr>
            <w:tcW w:w="3079" w:type="dxa"/>
            <w:vMerge/>
            <w:vAlign w:val="center"/>
          </w:tcPr>
          <w:p w:rsidR="00974F85" w:rsidRPr="00E05139" w:rsidRDefault="00974F85" w:rsidP="00AE733A">
            <w:pPr>
              <w:jc w:val="both"/>
              <w:rPr>
                <w:rFonts w:ascii="MonFnt34" w:hAnsi="MonFnt34" w:cs="Times New Roman"/>
                <w:sz w:val="24"/>
                <w:szCs w:val="24"/>
              </w:rPr>
            </w:pPr>
          </w:p>
        </w:tc>
        <w:tc>
          <w:tcPr>
            <w:tcW w:w="580" w:type="dxa"/>
            <w:vAlign w:val="center"/>
          </w:tcPr>
          <w:p w:rsidR="00974F85" w:rsidRPr="00E05139" w:rsidRDefault="00B1011A" w:rsidP="00AE733A">
            <w:pPr>
              <w:jc w:val="center"/>
              <w:rPr>
                <w:rFonts w:ascii="MonFnt34" w:hAnsi="MonFnt34" w:cs="Times New Roman"/>
                <w:sz w:val="24"/>
                <w:szCs w:val="24"/>
              </w:rPr>
            </w:pPr>
            <w:r>
              <w:rPr>
                <w:rFonts w:ascii="MonFnt34" w:hAnsi="MonFnt34" w:cs="Times New Roman"/>
                <w:sz w:val="24"/>
                <w:szCs w:val="24"/>
              </w:rPr>
              <w:t>2</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үйлчилгээний нэгдсэн сүлжээ бий болгож, бэхжүүлэх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Төрийн үйлчилгээний нэгдсэн портал сайтыг боловсронгуй болгосон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974F85" w:rsidRPr="00E05139" w:rsidRDefault="00092DCC" w:rsidP="004D6BDB">
            <w:pPr>
              <w:jc w:val="center"/>
              <w:rPr>
                <w:rFonts w:ascii="MonFnt34" w:hAnsi="MonFnt34" w:cs="Times New Roman"/>
                <w:sz w:val="24"/>
                <w:szCs w:val="24"/>
              </w:rPr>
            </w:pPr>
            <w:r w:rsidRPr="00E05139">
              <w:rPr>
                <w:rFonts w:ascii="MonFnt34" w:hAnsi="MonFnt34" w:cs="Times New Roman"/>
                <w:sz w:val="24"/>
                <w:szCs w:val="24"/>
              </w:rPr>
              <w:t>ТЗУХ</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092DCC"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11.</w:t>
            </w:r>
          </w:p>
        </w:tc>
        <w:tc>
          <w:tcPr>
            <w:tcW w:w="3079" w:type="dxa"/>
            <w:vAlign w:val="center"/>
          </w:tcPr>
          <w:p w:rsidR="00974F85" w:rsidRDefault="00974F85" w:rsidP="00AE733A">
            <w:pPr>
              <w:jc w:val="both"/>
              <w:rPr>
                <w:rFonts w:ascii="MonFnt34" w:hAnsi="MonFnt34" w:cs="Times New Roman"/>
                <w:sz w:val="24"/>
                <w:szCs w:val="24"/>
              </w:rPr>
            </w:pPr>
            <w:r w:rsidRPr="00E05139">
              <w:rPr>
                <w:rFonts w:ascii="MonFnt34" w:hAnsi="MonFnt34" w:cs="Times New Roman"/>
                <w:sz w:val="24"/>
                <w:szCs w:val="24"/>
              </w:rPr>
              <w:t>Зөвшөөрөл олгох журмыг хялбарчилж, түүнд тавих хяналтын тогтолцоог бүрдүүлэх, зарим төрлийн зөвшөөрөл олгох, хяналт тавих чиг үүргийг төрийн бус байгууллагад шилжүүлэх</w:t>
            </w:r>
          </w:p>
          <w:p w:rsidR="00427BDB" w:rsidRPr="00E05139" w:rsidRDefault="00427BDB" w:rsidP="00AE733A">
            <w:pPr>
              <w:jc w:val="both"/>
              <w:rPr>
                <w:rFonts w:ascii="MonFnt34" w:hAnsi="MonFnt34" w:cs="Times New Roman"/>
                <w:sz w:val="24"/>
                <w:szCs w:val="24"/>
              </w:rPr>
            </w:pPr>
          </w:p>
        </w:tc>
        <w:tc>
          <w:tcPr>
            <w:tcW w:w="580" w:type="dxa"/>
            <w:vAlign w:val="center"/>
          </w:tcPr>
          <w:p w:rsidR="00974F85" w:rsidRPr="00E05139" w:rsidRDefault="00B1011A" w:rsidP="00AE733A">
            <w:pPr>
              <w:jc w:val="center"/>
              <w:rPr>
                <w:rFonts w:ascii="MonFnt34" w:hAnsi="MonFnt34" w:cs="Times New Roman"/>
                <w:sz w:val="24"/>
                <w:szCs w:val="24"/>
              </w:rPr>
            </w:pPr>
            <w:r>
              <w:rPr>
                <w:rFonts w:ascii="MonFnt34" w:hAnsi="MonFnt34" w:cs="Times New Roman"/>
                <w:sz w:val="24"/>
                <w:szCs w:val="24"/>
              </w:rPr>
              <w:t>3</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 xml:space="preserve">Зарим төрлийн зөвшөөрөл олгох, хяналт тавих чиг үүргийг төрийн бус байгууллагад </w:t>
            </w:r>
            <w:r w:rsidR="00CF5048" w:rsidRPr="00E05139">
              <w:rPr>
                <w:rFonts w:ascii="MonFnt34" w:hAnsi="MonFnt34" w:cs="Times New Roman"/>
                <w:sz w:val="24"/>
                <w:szCs w:val="24"/>
              </w:rPr>
              <w:t xml:space="preserve"> </w:t>
            </w:r>
            <w:r w:rsidRPr="00E05139">
              <w:rPr>
                <w:rFonts w:ascii="MonFnt34" w:hAnsi="MonFnt34" w:cs="Times New Roman"/>
                <w:sz w:val="24"/>
                <w:szCs w:val="24"/>
              </w:rPr>
              <w:t>шилжүүлэх</w:t>
            </w:r>
          </w:p>
        </w:tc>
        <w:tc>
          <w:tcPr>
            <w:tcW w:w="2188" w:type="dxa"/>
            <w:vAlign w:val="center"/>
          </w:tcPr>
          <w:p w:rsidR="00B1660D" w:rsidRDefault="00B1660D" w:rsidP="004D6BDB">
            <w:pPr>
              <w:jc w:val="center"/>
              <w:rPr>
                <w:rFonts w:ascii="MonFnt34" w:hAnsi="MonFnt34" w:cs="Times New Roman"/>
                <w:sz w:val="24"/>
                <w:szCs w:val="24"/>
              </w:rPr>
            </w:pPr>
          </w:p>
          <w:p w:rsidR="00B1660D" w:rsidRDefault="00B1660D" w:rsidP="00B1660D">
            <w:pPr>
              <w:jc w:val="center"/>
              <w:rPr>
                <w:rFonts w:ascii="MonFnt34" w:hAnsi="MonFnt34" w:cs="Times New Roman"/>
                <w:sz w:val="24"/>
                <w:szCs w:val="24"/>
              </w:rPr>
            </w:pPr>
          </w:p>
          <w:p w:rsidR="00974F85" w:rsidRDefault="00974F85" w:rsidP="00B1660D">
            <w:pPr>
              <w:jc w:val="center"/>
              <w:rPr>
                <w:rFonts w:ascii="MonFnt34" w:hAnsi="MonFnt34" w:cs="Times New Roman"/>
                <w:sz w:val="24"/>
                <w:szCs w:val="24"/>
              </w:rPr>
            </w:pPr>
            <w:r w:rsidRPr="00E05139">
              <w:rPr>
                <w:rFonts w:ascii="MonFnt34" w:hAnsi="MonFnt34" w:cs="Times New Roman"/>
                <w:sz w:val="24"/>
                <w:szCs w:val="24"/>
              </w:rPr>
              <w:t>Төрийн бус байгууллагад шилжүүлэх зөвшөөрлийг тодорхойлсон байх</w:t>
            </w:r>
          </w:p>
          <w:p w:rsidR="00B1660D" w:rsidRDefault="00B1660D" w:rsidP="00B1660D">
            <w:pPr>
              <w:rPr>
                <w:rFonts w:ascii="MonFnt34" w:hAnsi="MonFnt34" w:cs="Times New Roman"/>
                <w:sz w:val="24"/>
                <w:szCs w:val="24"/>
              </w:rPr>
            </w:pPr>
          </w:p>
          <w:p w:rsidR="00B1660D" w:rsidRDefault="00B1660D" w:rsidP="004D6BDB">
            <w:pPr>
              <w:jc w:val="center"/>
              <w:rPr>
                <w:rFonts w:ascii="MonFnt34" w:hAnsi="MonFnt34" w:cs="Times New Roman"/>
                <w:sz w:val="24"/>
                <w:szCs w:val="24"/>
              </w:rPr>
            </w:pPr>
          </w:p>
          <w:p w:rsidR="00B1660D" w:rsidRPr="00E05139" w:rsidRDefault="00B1660D" w:rsidP="004D6BDB">
            <w:pPr>
              <w:jc w:val="center"/>
              <w:rPr>
                <w:rFonts w:ascii="MonFnt34" w:hAnsi="MonFnt34" w:cs="Times New Roman"/>
                <w:sz w:val="24"/>
                <w:szCs w:val="24"/>
              </w:rPr>
            </w:pPr>
          </w:p>
        </w:tc>
        <w:tc>
          <w:tcPr>
            <w:tcW w:w="1973" w:type="dxa"/>
            <w:vAlign w:val="center"/>
          </w:tcPr>
          <w:p w:rsidR="00974F85" w:rsidRPr="00E05139" w:rsidRDefault="000B1DBA" w:rsidP="00335B51">
            <w:pPr>
              <w:jc w:val="center"/>
              <w:rPr>
                <w:rFonts w:ascii="MonFnt34" w:hAnsi="MonFnt34" w:cs="Times New Roman"/>
                <w:sz w:val="24"/>
                <w:szCs w:val="24"/>
              </w:rPr>
            </w:pPr>
            <w:r>
              <w:rPr>
                <w:rFonts w:ascii="MonFnt34" w:hAnsi="MonFnt34" w:cs="Times New Roman"/>
                <w:sz w:val="24"/>
                <w:szCs w:val="24"/>
              </w:rPr>
              <w:t>Агентлаг, аймаг, сумдын</w:t>
            </w:r>
            <w:r w:rsidR="00974F85" w:rsidRPr="00E05139">
              <w:rPr>
                <w:rFonts w:ascii="MonFnt34" w:hAnsi="MonFnt34" w:cs="Times New Roman"/>
                <w:sz w:val="24"/>
                <w:szCs w:val="24"/>
              </w:rPr>
              <w:t xml:space="preserve"> Засаг дарга</w:t>
            </w:r>
          </w:p>
        </w:tc>
        <w:tc>
          <w:tcPr>
            <w:tcW w:w="1545" w:type="dxa"/>
            <w:vAlign w:val="center"/>
          </w:tcPr>
          <w:p w:rsidR="00974F85"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ХОХБТХ</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CF5048" w:rsidRPr="00E05139">
              <w:rPr>
                <w:rFonts w:ascii="MonFnt34" w:hAnsi="MonFnt34" w:cs="Times New Roman"/>
                <w:sz w:val="24"/>
                <w:szCs w:val="24"/>
              </w:rPr>
              <w:t>9</w:t>
            </w:r>
          </w:p>
        </w:tc>
      </w:tr>
      <w:tr w:rsidR="00CF5048" w:rsidRPr="00E05139" w:rsidTr="000B1DBA">
        <w:trPr>
          <w:jc w:val="center"/>
        </w:trPr>
        <w:tc>
          <w:tcPr>
            <w:tcW w:w="605" w:type="dxa"/>
            <w:vAlign w:val="center"/>
          </w:tcPr>
          <w:p w:rsidR="00B1011A" w:rsidRDefault="00B1011A" w:rsidP="000B1DBA">
            <w:pPr>
              <w:jc w:val="center"/>
              <w:rPr>
                <w:rFonts w:ascii="MonFnt34" w:hAnsi="MonFnt34" w:cs="Times New Roman"/>
                <w:sz w:val="24"/>
                <w:szCs w:val="24"/>
              </w:rPr>
            </w:pPr>
          </w:p>
          <w:p w:rsidR="00B1011A" w:rsidRDefault="00B1011A" w:rsidP="000B1DBA">
            <w:pPr>
              <w:jc w:val="center"/>
              <w:rPr>
                <w:rFonts w:ascii="MonFnt34" w:hAnsi="MonFnt34" w:cs="Times New Roman"/>
                <w:sz w:val="24"/>
                <w:szCs w:val="24"/>
              </w:rPr>
            </w:pPr>
          </w:p>
          <w:p w:rsidR="00B1011A" w:rsidRDefault="00B1011A" w:rsidP="000B1DBA">
            <w:pPr>
              <w:jc w:val="center"/>
              <w:rPr>
                <w:rFonts w:ascii="MonFnt34" w:hAnsi="MonFnt34" w:cs="Times New Roman"/>
                <w:sz w:val="24"/>
                <w:szCs w:val="24"/>
              </w:rPr>
            </w:pPr>
          </w:p>
          <w:p w:rsidR="00B1011A" w:rsidRDefault="00B1011A" w:rsidP="000B1DBA">
            <w:pPr>
              <w:jc w:val="center"/>
              <w:rPr>
                <w:rFonts w:ascii="MonFnt34" w:hAnsi="MonFnt34" w:cs="Times New Roman"/>
                <w:sz w:val="24"/>
                <w:szCs w:val="24"/>
              </w:rPr>
            </w:pPr>
          </w:p>
          <w:p w:rsidR="00B1011A" w:rsidRDefault="00B1011A" w:rsidP="000B1DBA">
            <w:pPr>
              <w:jc w:val="center"/>
              <w:rPr>
                <w:rFonts w:ascii="MonFnt34" w:hAnsi="MonFnt34" w:cs="Times New Roman"/>
                <w:sz w:val="24"/>
                <w:szCs w:val="24"/>
              </w:rPr>
            </w:pPr>
          </w:p>
          <w:p w:rsidR="00B1011A" w:rsidRDefault="00B1011A" w:rsidP="000B1DBA">
            <w:pPr>
              <w:jc w:val="center"/>
              <w:rPr>
                <w:rFonts w:ascii="MonFnt34" w:hAnsi="MonFnt34" w:cs="Times New Roman"/>
                <w:sz w:val="24"/>
                <w:szCs w:val="24"/>
              </w:rPr>
            </w:pPr>
          </w:p>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12.</w:t>
            </w:r>
          </w:p>
        </w:tc>
        <w:tc>
          <w:tcPr>
            <w:tcW w:w="3079"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Эрсдэлд суурилсан төрийн хяналт шалгалт болон аж ахуйн нэгжийн дотоод хяналтыг бэхжүүлэх, хяналт шалгалтын 70 хувийг урьдчилан сэргийлэх зорилгоор зохион байгуулах, чиглэлийг цөөрүүлэх замаар төрийн хяналт шалгалтын тогтолцоог боловсронгуй болгох</w:t>
            </w:r>
          </w:p>
        </w:tc>
        <w:tc>
          <w:tcPr>
            <w:tcW w:w="580" w:type="dxa"/>
            <w:vAlign w:val="center"/>
          </w:tcPr>
          <w:p w:rsidR="00B1011A" w:rsidRDefault="00B1011A" w:rsidP="00AE733A">
            <w:pPr>
              <w:jc w:val="center"/>
              <w:rPr>
                <w:rFonts w:ascii="MonFnt34" w:hAnsi="MonFnt34" w:cs="Times New Roman"/>
                <w:sz w:val="24"/>
                <w:szCs w:val="24"/>
              </w:rPr>
            </w:pPr>
          </w:p>
          <w:p w:rsidR="00B1011A" w:rsidRDefault="00B1011A" w:rsidP="00AE733A">
            <w:pPr>
              <w:jc w:val="center"/>
              <w:rPr>
                <w:rFonts w:ascii="MonFnt34" w:hAnsi="MonFnt34" w:cs="Times New Roman"/>
                <w:sz w:val="24"/>
                <w:szCs w:val="24"/>
              </w:rPr>
            </w:pPr>
          </w:p>
          <w:p w:rsidR="00B1011A" w:rsidRDefault="00B1011A" w:rsidP="00AE733A">
            <w:pPr>
              <w:jc w:val="center"/>
              <w:rPr>
                <w:rFonts w:ascii="MonFnt34" w:hAnsi="MonFnt34" w:cs="Times New Roman"/>
                <w:sz w:val="24"/>
                <w:szCs w:val="24"/>
              </w:rPr>
            </w:pPr>
          </w:p>
          <w:p w:rsidR="00B1011A" w:rsidRDefault="00B1011A" w:rsidP="00AE733A">
            <w:pPr>
              <w:jc w:val="center"/>
              <w:rPr>
                <w:rFonts w:ascii="MonFnt34" w:hAnsi="MonFnt34" w:cs="Times New Roman"/>
                <w:sz w:val="24"/>
                <w:szCs w:val="24"/>
              </w:rPr>
            </w:pPr>
          </w:p>
          <w:p w:rsidR="00B1011A" w:rsidRDefault="00B1011A" w:rsidP="00AE733A">
            <w:pPr>
              <w:jc w:val="center"/>
              <w:rPr>
                <w:rFonts w:ascii="MonFnt34" w:hAnsi="MonFnt34" w:cs="Times New Roman"/>
                <w:sz w:val="24"/>
                <w:szCs w:val="24"/>
              </w:rPr>
            </w:pPr>
          </w:p>
          <w:p w:rsidR="00B1011A" w:rsidRDefault="00B1011A" w:rsidP="00AE733A">
            <w:pPr>
              <w:jc w:val="center"/>
              <w:rPr>
                <w:rFonts w:ascii="MonFnt34" w:hAnsi="MonFnt34" w:cs="Times New Roman"/>
                <w:sz w:val="24"/>
                <w:szCs w:val="24"/>
              </w:rPr>
            </w:pPr>
          </w:p>
          <w:p w:rsidR="00974F85" w:rsidRPr="00E05139" w:rsidRDefault="00B1011A" w:rsidP="00AE733A">
            <w:pPr>
              <w:jc w:val="center"/>
              <w:rPr>
                <w:rFonts w:ascii="MonFnt34" w:hAnsi="MonFnt34" w:cs="Times New Roman"/>
                <w:sz w:val="24"/>
                <w:szCs w:val="24"/>
              </w:rPr>
            </w:pPr>
            <w:r>
              <w:rPr>
                <w:rFonts w:ascii="MonFnt34" w:hAnsi="MonFnt34" w:cs="Times New Roman"/>
                <w:sz w:val="24"/>
                <w:szCs w:val="24"/>
              </w:rPr>
              <w:t>4</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Хяналт шалгалтын 70 хувийг урьдчилан сэргийлэх зорилгоор зохион байгуулах, хяналт шалгалтын чиглэлийг цөөрүүлэх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Хяналтын шалгалтын 70 хувийг урьдчилан сэргийлэх зорилгоор зохион байгуулдаг болсон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МХГ</w:t>
            </w:r>
          </w:p>
          <w:p w:rsidR="00974F85"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СХАА</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CF5048"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13.</w:t>
            </w:r>
          </w:p>
        </w:tc>
        <w:tc>
          <w:tcPr>
            <w:tcW w:w="3079" w:type="dxa"/>
            <w:vMerge w:val="restart"/>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үйлчилгээний чанар, хүртээмжид хөндлөнгийн үнэлгээ хийх, албан хаагчийн үйл ажиллагааг иргэн үнэлэх тогтолцоог нэвтрүүлж, үйлчилгээг сайжруулах</w:t>
            </w:r>
          </w:p>
        </w:tc>
        <w:tc>
          <w:tcPr>
            <w:tcW w:w="580" w:type="dxa"/>
            <w:vAlign w:val="center"/>
          </w:tcPr>
          <w:p w:rsidR="00974F85" w:rsidRPr="00E05139" w:rsidRDefault="00B1011A" w:rsidP="00AE733A">
            <w:pPr>
              <w:jc w:val="center"/>
              <w:rPr>
                <w:rFonts w:ascii="MonFnt34" w:hAnsi="MonFnt34" w:cs="Times New Roman"/>
                <w:sz w:val="24"/>
                <w:szCs w:val="24"/>
              </w:rPr>
            </w:pPr>
            <w:r>
              <w:rPr>
                <w:rFonts w:ascii="MonFnt34" w:hAnsi="MonFnt34" w:cs="Times New Roman"/>
                <w:sz w:val="24"/>
                <w:szCs w:val="24"/>
              </w:rPr>
              <w:t>5</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үйлчилгээний чанар, хүртээмжид хөндлөнгийн үнэлгээ хийлгүүлэх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ТББ, мэргэжлийн холбоо, хөндлөнгийн мэргэжлийн байгууллагаар 2 жил тутамд үнэлгээ хийлгэсэн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974F85"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ТЗУХ</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CF5048" w:rsidRPr="00E05139">
              <w:rPr>
                <w:rFonts w:ascii="MonFnt34" w:hAnsi="MonFnt34" w:cs="Times New Roman"/>
                <w:sz w:val="24"/>
                <w:szCs w:val="24"/>
              </w:rPr>
              <w:t>9</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14.</w:t>
            </w:r>
          </w:p>
        </w:tc>
        <w:tc>
          <w:tcPr>
            <w:tcW w:w="3079" w:type="dxa"/>
            <w:vMerge/>
            <w:vAlign w:val="center"/>
          </w:tcPr>
          <w:p w:rsidR="00974F85" w:rsidRPr="00E05139" w:rsidRDefault="00974F85" w:rsidP="00AE733A">
            <w:pPr>
              <w:jc w:val="both"/>
              <w:rPr>
                <w:rFonts w:ascii="MonFnt34" w:hAnsi="MonFnt34" w:cs="Times New Roman"/>
                <w:sz w:val="24"/>
                <w:szCs w:val="24"/>
              </w:rPr>
            </w:pPr>
          </w:p>
        </w:tc>
        <w:tc>
          <w:tcPr>
            <w:tcW w:w="580" w:type="dxa"/>
            <w:vAlign w:val="center"/>
          </w:tcPr>
          <w:p w:rsidR="00974F85" w:rsidRPr="00E05139" w:rsidRDefault="00B1011A" w:rsidP="00AE733A">
            <w:pPr>
              <w:jc w:val="center"/>
              <w:rPr>
                <w:rFonts w:ascii="MonFnt34" w:hAnsi="MonFnt34" w:cs="Times New Roman"/>
                <w:sz w:val="24"/>
                <w:szCs w:val="24"/>
              </w:rPr>
            </w:pPr>
            <w:r>
              <w:rPr>
                <w:rFonts w:ascii="MonFnt34" w:hAnsi="MonFnt34" w:cs="Times New Roman"/>
                <w:sz w:val="24"/>
                <w:szCs w:val="24"/>
              </w:rPr>
              <w:t>6</w:t>
            </w:r>
          </w:p>
        </w:tc>
        <w:tc>
          <w:tcPr>
            <w:tcW w:w="3446"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Төрийн албан хаагчдын үйл ажиллагааг иргэн үнэлэх тогтолцоог нэвтрүүлэх</w:t>
            </w: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Төрийн албан хаагчдын үйл ажиллагаанд иргэд үнэлгээ өгдөг болсон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Төрийн үйлчилгээний байгууллага</w:t>
            </w:r>
          </w:p>
        </w:tc>
        <w:tc>
          <w:tcPr>
            <w:tcW w:w="1545" w:type="dxa"/>
            <w:vAlign w:val="center"/>
          </w:tcPr>
          <w:p w:rsidR="00974F85"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ТЗУХ</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CF5048" w:rsidRPr="00E05139">
              <w:rPr>
                <w:rFonts w:ascii="MonFnt34" w:hAnsi="MonFnt34" w:cs="Times New Roman"/>
                <w:sz w:val="24"/>
                <w:szCs w:val="24"/>
              </w:rPr>
              <w:t>9</w:t>
            </w:r>
          </w:p>
        </w:tc>
      </w:tr>
      <w:tr w:rsidR="00CF5048" w:rsidRPr="00E05139" w:rsidTr="000B1DBA">
        <w:trPr>
          <w:jc w:val="center"/>
        </w:trPr>
        <w:tc>
          <w:tcPr>
            <w:tcW w:w="14645" w:type="dxa"/>
            <w:gridSpan w:val="8"/>
            <w:vAlign w:val="center"/>
          </w:tcPr>
          <w:p w:rsidR="00CF5048" w:rsidRPr="00E05139" w:rsidRDefault="000E2CB7" w:rsidP="000B1DBA">
            <w:pPr>
              <w:jc w:val="center"/>
              <w:rPr>
                <w:rFonts w:ascii="MonFnt34" w:hAnsi="MonFnt34" w:cs="Times New Roman"/>
                <w:b/>
                <w:sz w:val="24"/>
                <w:szCs w:val="24"/>
              </w:rPr>
            </w:pPr>
            <w:r w:rsidRPr="00E05139">
              <w:rPr>
                <w:rFonts w:ascii="MonFnt34" w:hAnsi="MonFnt34" w:cs="Times New Roman"/>
                <w:b/>
                <w:sz w:val="24"/>
                <w:szCs w:val="24"/>
              </w:rPr>
              <w:t xml:space="preserve">Гурав. </w:t>
            </w:r>
            <w:r w:rsidR="00CF5048" w:rsidRPr="00E05139">
              <w:rPr>
                <w:rFonts w:ascii="MonFnt34" w:hAnsi="MonFnt34" w:cs="Times New Roman"/>
                <w:b/>
                <w:sz w:val="24"/>
                <w:szCs w:val="24"/>
              </w:rPr>
              <w:t>Төсөв, санхүү, аудитын үйл ажиллагааны удирдлага, хяналтыг сайжруулах, ил тод байдлыг хангах, төсвийн хөрөнгө,</w:t>
            </w:r>
          </w:p>
          <w:p w:rsidR="00CF5048" w:rsidRPr="00E05139" w:rsidRDefault="00CF5048" w:rsidP="000B1DBA">
            <w:pPr>
              <w:jc w:val="center"/>
              <w:rPr>
                <w:rFonts w:ascii="MonFnt34" w:hAnsi="MonFnt34" w:cs="Times New Roman"/>
                <w:b/>
                <w:sz w:val="24"/>
                <w:szCs w:val="24"/>
              </w:rPr>
            </w:pPr>
            <w:r w:rsidRPr="00E05139">
              <w:rPr>
                <w:rFonts w:ascii="MonFnt34" w:hAnsi="MonFnt34" w:cs="Times New Roman"/>
                <w:b/>
                <w:sz w:val="24"/>
                <w:szCs w:val="24"/>
              </w:rPr>
              <w:t>гадаадын зээл, тусламжийг үр ашигтай, зориулалтын дагуу зарцуулах, хариуцлагыг дээшлүүлэх зорилтыг хангах чиглэлээр</w:t>
            </w:r>
          </w:p>
        </w:tc>
      </w:tr>
      <w:tr w:rsidR="00CF5048" w:rsidRPr="00E05139" w:rsidTr="000B1DBA">
        <w:trPr>
          <w:jc w:val="center"/>
        </w:trPr>
        <w:tc>
          <w:tcPr>
            <w:tcW w:w="605" w:type="dxa"/>
            <w:vAlign w:val="center"/>
          </w:tcPr>
          <w:p w:rsidR="00974F85" w:rsidRPr="00E05139" w:rsidRDefault="000B1DBA" w:rsidP="000B1DBA">
            <w:pPr>
              <w:jc w:val="center"/>
              <w:rPr>
                <w:rFonts w:ascii="MonFnt34" w:hAnsi="MonFnt34" w:cs="Times New Roman"/>
                <w:sz w:val="24"/>
                <w:szCs w:val="24"/>
              </w:rPr>
            </w:pPr>
            <w:r>
              <w:rPr>
                <w:rFonts w:ascii="MonFnt34" w:hAnsi="MonFnt34" w:cs="Times New Roman"/>
                <w:sz w:val="24"/>
                <w:szCs w:val="24"/>
              </w:rPr>
              <w:t>15.</w:t>
            </w:r>
          </w:p>
        </w:tc>
        <w:tc>
          <w:tcPr>
            <w:tcW w:w="3079" w:type="dxa"/>
            <w:vAlign w:val="center"/>
          </w:tcPr>
          <w:p w:rsidR="00974F85" w:rsidRPr="00E05139" w:rsidRDefault="00974F85" w:rsidP="00AE733A">
            <w:pPr>
              <w:jc w:val="both"/>
              <w:rPr>
                <w:rFonts w:ascii="MonFnt34" w:hAnsi="MonFnt34" w:cs="Times New Roman"/>
                <w:sz w:val="24"/>
                <w:szCs w:val="24"/>
              </w:rPr>
            </w:pPr>
            <w:r w:rsidRPr="00E05139">
              <w:rPr>
                <w:rFonts w:ascii="MonFnt34" w:hAnsi="MonFnt34" w:cs="Times New Roman"/>
                <w:sz w:val="24"/>
                <w:szCs w:val="24"/>
              </w:rPr>
              <w:t>Улсын болон орон нутгийн төсөв, санхүүгийн удирдлагын тогтолцоог сайжруулах, ил тод, нээлттэй, хариуцлагатай байх зарчмыг мөрдүүлэх</w:t>
            </w:r>
          </w:p>
        </w:tc>
        <w:tc>
          <w:tcPr>
            <w:tcW w:w="580" w:type="dxa"/>
            <w:vAlign w:val="center"/>
          </w:tcPr>
          <w:p w:rsidR="00974F85" w:rsidRPr="00E05139" w:rsidRDefault="00B1011A" w:rsidP="00AE733A">
            <w:pPr>
              <w:jc w:val="center"/>
              <w:rPr>
                <w:rFonts w:ascii="MonFnt34" w:hAnsi="MonFnt34" w:cs="Times New Roman"/>
                <w:sz w:val="24"/>
                <w:szCs w:val="24"/>
              </w:rPr>
            </w:pPr>
            <w:r>
              <w:rPr>
                <w:rFonts w:ascii="MonFnt34" w:hAnsi="MonFnt34" w:cs="Times New Roman"/>
                <w:sz w:val="24"/>
                <w:szCs w:val="24"/>
              </w:rPr>
              <w:t>1</w:t>
            </w:r>
          </w:p>
        </w:tc>
        <w:tc>
          <w:tcPr>
            <w:tcW w:w="3446" w:type="dxa"/>
            <w:vAlign w:val="center"/>
          </w:tcPr>
          <w:p w:rsidR="00974F85" w:rsidRDefault="00974F85" w:rsidP="00AE733A">
            <w:pPr>
              <w:jc w:val="both"/>
              <w:rPr>
                <w:rFonts w:ascii="MonFnt34" w:hAnsi="MonFnt34" w:cs="Times New Roman"/>
                <w:sz w:val="24"/>
                <w:szCs w:val="24"/>
              </w:rPr>
            </w:pPr>
            <w:r w:rsidRPr="00E05139">
              <w:rPr>
                <w:rFonts w:ascii="MonFnt34" w:hAnsi="MonFnt34" w:cs="Times New Roman"/>
                <w:sz w:val="24"/>
                <w:szCs w:val="24"/>
              </w:rPr>
              <w:t>Гадаадын зээл тусламж, Орон нутгийн хөгжлийн сангийн хөрөнгөөр хэрэгжих хөрөнгө оруулалт болон төсөл, хөтөлбөр, арга хэмжээ бүрийн явц, гүйцэтгэлийг цахимаар хянах орчныг бүрдүүлж, нээлттэй, ил тод болгох, мэдээллийг сайжруулах</w:t>
            </w:r>
          </w:p>
          <w:p w:rsidR="00427BDB" w:rsidRPr="00E05139" w:rsidRDefault="00427BDB" w:rsidP="00AE733A">
            <w:pPr>
              <w:jc w:val="both"/>
              <w:rPr>
                <w:rFonts w:ascii="MonFnt34" w:hAnsi="MonFnt34" w:cs="Times New Roman"/>
                <w:sz w:val="24"/>
                <w:szCs w:val="24"/>
              </w:rPr>
            </w:pPr>
          </w:p>
        </w:tc>
        <w:tc>
          <w:tcPr>
            <w:tcW w:w="2188"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Хөрөнгө оруулалт, төсөл, хөтөлбөрийн явц, гүйцэтгэлийг цахимаар хянах боломжийг судалж, хэрэгжүүлсэн байх</w:t>
            </w:r>
          </w:p>
        </w:tc>
        <w:tc>
          <w:tcPr>
            <w:tcW w:w="1973" w:type="dxa"/>
            <w:vAlign w:val="center"/>
          </w:tcPr>
          <w:p w:rsidR="00974F85" w:rsidRPr="00E05139" w:rsidRDefault="00974F85" w:rsidP="004D6BDB">
            <w:pPr>
              <w:jc w:val="center"/>
              <w:rPr>
                <w:rFonts w:ascii="MonFnt34" w:hAnsi="MonFnt34" w:cs="Times New Roman"/>
                <w:sz w:val="24"/>
                <w:szCs w:val="24"/>
              </w:rPr>
            </w:pPr>
            <w:r w:rsidRPr="00E05139">
              <w:rPr>
                <w:rFonts w:ascii="MonFnt34" w:hAnsi="MonFnt34" w:cs="Times New Roman"/>
                <w:sz w:val="24"/>
                <w:szCs w:val="24"/>
              </w:rPr>
              <w:t xml:space="preserve"> Засаг дарга нар</w:t>
            </w:r>
          </w:p>
        </w:tc>
        <w:tc>
          <w:tcPr>
            <w:tcW w:w="1545"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СТСХ</w:t>
            </w:r>
          </w:p>
          <w:p w:rsidR="00974F85"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ХОХБТХ</w:t>
            </w:r>
          </w:p>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ОНӨГ</w:t>
            </w:r>
          </w:p>
        </w:tc>
        <w:tc>
          <w:tcPr>
            <w:tcW w:w="1229" w:type="dxa"/>
            <w:vAlign w:val="center"/>
          </w:tcPr>
          <w:p w:rsidR="00974F85" w:rsidRPr="00E05139" w:rsidRDefault="00974F85" w:rsidP="008562AF">
            <w:pPr>
              <w:jc w:val="center"/>
              <w:rPr>
                <w:rFonts w:ascii="MonFnt34" w:hAnsi="MonFnt34" w:cs="Times New Roman"/>
                <w:sz w:val="24"/>
                <w:szCs w:val="24"/>
              </w:rPr>
            </w:pPr>
            <w:r w:rsidRPr="00E05139">
              <w:rPr>
                <w:rFonts w:ascii="MonFnt34" w:hAnsi="MonFnt34" w:cs="Times New Roman"/>
                <w:sz w:val="24"/>
                <w:szCs w:val="24"/>
              </w:rPr>
              <w:t>201</w:t>
            </w:r>
            <w:r w:rsidR="00CF5048" w:rsidRPr="00E05139">
              <w:rPr>
                <w:rFonts w:ascii="MonFnt34" w:hAnsi="MonFnt34" w:cs="Times New Roman"/>
                <w:sz w:val="24"/>
                <w:szCs w:val="24"/>
              </w:rPr>
              <w:t>9</w:t>
            </w:r>
          </w:p>
        </w:tc>
      </w:tr>
      <w:tr w:rsidR="00CF5048" w:rsidRPr="00E05139" w:rsidTr="000B1DBA">
        <w:trPr>
          <w:jc w:val="center"/>
        </w:trPr>
        <w:tc>
          <w:tcPr>
            <w:tcW w:w="605" w:type="dxa"/>
            <w:vAlign w:val="center"/>
          </w:tcPr>
          <w:p w:rsidR="00CF5048" w:rsidRPr="00E05139" w:rsidRDefault="000B1DBA" w:rsidP="000B1DBA">
            <w:pPr>
              <w:jc w:val="center"/>
              <w:rPr>
                <w:rFonts w:ascii="MonFnt34" w:hAnsi="MonFnt34" w:cs="Times New Roman"/>
                <w:sz w:val="24"/>
                <w:szCs w:val="24"/>
              </w:rPr>
            </w:pPr>
            <w:r>
              <w:rPr>
                <w:rFonts w:ascii="MonFnt34" w:hAnsi="MonFnt34" w:cs="Times New Roman"/>
                <w:sz w:val="24"/>
                <w:szCs w:val="24"/>
              </w:rPr>
              <w:lastRenderedPageBreak/>
              <w:t>16.</w:t>
            </w:r>
          </w:p>
        </w:tc>
        <w:tc>
          <w:tcPr>
            <w:tcW w:w="3079" w:type="dxa"/>
            <w:vMerge w:val="restart"/>
            <w:vAlign w:val="center"/>
          </w:tcPr>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Засгийн газрын тусгай сангийн санхүүжилт, зарцуулалтыг ил тод, хяналттай болгох</w:t>
            </w:r>
          </w:p>
        </w:tc>
        <w:tc>
          <w:tcPr>
            <w:tcW w:w="580" w:type="dxa"/>
            <w:vAlign w:val="center"/>
          </w:tcPr>
          <w:p w:rsidR="00CF5048" w:rsidRPr="00E05139" w:rsidRDefault="00B1011A" w:rsidP="00AE733A">
            <w:pPr>
              <w:jc w:val="center"/>
              <w:rPr>
                <w:rFonts w:ascii="MonFnt34" w:hAnsi="MonFnt34" w:cs="Times New Roman"/>
                <w:sz w:val="24"/>
                <w:szCs w:val="24"/>
              </w:rPr>
            </w:pPr>
            <w:r>
              <w:rPr>
                <w:rFonts w:ascii="MonFnt34" w:hAnsi="MonFnt34" w:cs="Times New Roman"/>
                <w:sz w:val="24"/>
                <w:szCs w:val="24"/>
              </w:rPr>
              <w:t>2</w:t>
            </w:r>
          </w:p>
        </w:tc>
        <w:tc>
          <w:tcPr>
            <w:tcW w:w="3446" w:type="dxa"/>
            <w:vAlign w:val="center"/>
          </w:tcPr>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Засгийн газрын тусгай сангийн санхүүжилт, зарцуулалтын мэдээллийг Шилэн дансны нэгдсэн цахим хуудсанд “ЗГ -ын тусгай сангийн мэдээлэл” гэсэн цэсээр олон нийтэд мэдээлэх ажлыг зохион байгуулах</w:t>
            </w:r>
          </w:p>
        </w:tc>
        <w:tc>
          <w:tcPr>
            <w:tcW w:w="2188"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Мэдээллийг олон нийтэд хүргэх ажлыг хэвшүүлсэн байх</w:t>
            </w:r>
          </w:p>
        </w:tc>
        <w:tc>
          <w:tcPr>
            <w:tcW w:w="1973"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CF5048" w:rsidRPr="00E05139" w:rsidRDefault="00CF5048" w:rsidP="00E05139">
            <w:pPr>
              <w:jc w:val="center"/>
              <w:rPr>
                <w:rFonts w:ascii="MonFnt34" w:hAnsi="MonFnt34" w:cs="Times New Roman"/>
                <w:sz w:val="24"/>
                <w:szCs w:val="24"/>
              </w:rPr>
            </w:pPr>
            <w:r w:rsidRPr="00E05139">
              <w:rPr>
                <w:rFonts w:ascii="MonFnt34" w:hAnsi="MonFnt34" w:cs="Times New Roman"/>
                <w:sz w:val="24"/>
                <w:szCs w:val="24"/>
              </w:rPr>
              <w:t>СТСХ</w:t>
            </w:r>
          </w:p>
          <w:p w:rsidR="00CF5048" w:rsidRPr="00E05139" w:rsidRDefault="00CF5048" w:rsidP="00E05139">
            <w:pPr>
              <w:jc w:val="center"/>
              <w:rPr>
                <w:rFonts w:ascii="MonFnt34" w:hAnsi="MonFnt34" w:cs="Times New Roman"/>
                <w:sz w:val="24"/>
                <w:szCs w:val="24"/>
              </w:rPr>
            </w:pPr>
            <w:r w:rsidRPr="00E05139">
              <w:rPr>
                <w:rFonts w:ascii="MonFnt34" w:hAnsi="MonFnt34" w:cs="Times New Roman"/>
                <w:sz w:val="24"/>
                <w:szCs w:val="24"/>
              </w:rPr>
              <w:t>ХОХБТХ</w:t>
            </w:r>
          </w:p>
          <w:p w:rsidR="00CF5048" w:rsidRPr="00E05139" w:rsidRDefault="00CF5048" w:rsidP="00E05139">
            <w:pPr>
              <w:jc w:val="center"/>
              <w:rPr>
                <w:rFonts w:ascii="MonFnt34" w:hAnsi="MonFnt34" w:cs="Times New Roman"/>
                <w:sz w:val="24"/>
                <w:szCs w:val="24"/>
              </w:rPr>
            </w:pPr>
            <w:r w:rsidRPr="00E05139">
              <w:rPr>
                <w:rFonts w:ascii="MonFnt34" w:hAnsi="MonFnt34" w:cs="Times New Roman"/>
                <w:sz w:val="24"/>
                <w:szCs w:val="24"/>
              </w:rPr>
              <w:t>ОНӨГ</w:t>
            </w:r>
          </w:p>
        </w:tc>
        <w:tc>
          <w:tcPr>
            <w:tcW w:w="1229" w:type="dxa"/>
            <w:vAlign w:val="center"/>
          </w:tcPr>
          <w:p w:rsidR="00CF5048" w:rsidRPr="00E05139" w:rsidRDefault="00CF5048" w:rsidP="00E05139">
            <w:pPr>
              <w:jc w:val="center"/>
              <w:rPr>
                <w:rFonts w:ascii="MonFnt34" w:hAnsi="MonFnt34" w:cs="Times New Roman"/>
                <w:sz w:val="24"/>
                <w:szCs w:val="24"/>
              </w:rPr>
            </w:pPr>
            <w:r w:rsidRPr="00E05139">
              <w:rPr>
                <w:rFonts w:ascii="MonFnt34" w:hAnsi="MonFnt34" w:cs="Times New Roman"/>
                <w:sz w:val="24"/>
                <w:szCs w:val="24"/>
              </w:rPr>
              <w:t>2019</w:t>
            </w:r>
          </w:p>
        </w:tc>
      </w:tr>
      <w:tr w:rsidR="00CF5048" w:rsidRPr="00E05139" w:rsidTr="000B1DBA">
        <w:trPr>
          <w:jc w:val="center"/>
        </w:trPr>
        <w:tc>
          <w:tcPr>
            <w:tcW w:w="605" w:type="dxa"/>
            <w:vAlign w:val="center"/>
          </w:tcPr>
          <w:p w:rsidR="00CF5048" w:rsidRPr="00E05139" w:rsidRDefault="000B1DBA" w:rsidP="000B1DBA">
            <w:pPr>
              <w:jc w:val="center"/>
              <w:rPr>
                <w:rFonts w:ascii="MonFnt34" w:hAnsi="MonFnt34" w:cs="Times New Roman"/>
                <w:sz w:val="24"/>
                <w:szCs w:val="24"/>
              </w:rPr>
            </w:pPr>
            <w:r>
              <w:rPr>
                <w:rFonts w:ascii="MonFnt34" w:hAnsi="MonFnt34" w:cs="Times New Roman"/>
                <w:sz w:val="24"/>
                <w:szCs w:val="24"/>
              </w:rPr>
              <w:t>17.</w:t>
            </w:r>
          </w:p>
        </w:tc>
        <w:tc>
          <w:tcPr>
            <w:tcW w:w="3079" w:type="dxa"/>
            <w:vMerge/>
            <w:vAlign w:val="center"/>
          </w:tcPr>
          <w:p w:rsidR="00CF5048" w:rsidRPr="00E05139" w:rsidRDefault="00CF5048" w:rsidP="00AE733A">
            <w:pPr>
              <w:jc w:val="both"/>
              <w:rPr>
                <w:rFonts w:ascii="MonFnt34" w:hAnsi="MonFnt34" w:cs="Times New Roman"/>
                <w:sz w:val="24"/>
                <w:szCs w:val="24"/>
              </w:rPr>
            </w:pPr>
          </w:p>
        </w:tc>
        <w:tc>
          <w:tcPr>
            <w:tcW w:w="580" w:type="dxa"/>
            <w:vAlign w:val="center"/>
          </w:tcPr>
          <w:p w:rsidR="00CF5048" w:rsidRPr="00E05139" w:rsidRDefault="00B1011A" w:rsidP="00AE733A">
            <w:pPr>
              <w:jc w:val="center"/>
              <w:rPr>
                <w:rFonts w:ascii="MonFnt34" w:hAnsi="MonFnt34" w:cs="Times New Roman"/>
                <w:sz w:val="24"/>
                <w:szCs w:val="24"/>
              </w:rPr>
            </w:pPr>
            <w:r>
              <w:rPr>
                <w:rFonts w:ascii="MonFnt34" w:hAnsi="MonFnt34" w:cs="Times New Roman"/>
                <w:sz w:val="24"/>
                <w:szCs w:val="24"/>
              </w:rPr>
              <w:t>3</w:t>
            </w:r>
          </w:p>
        </w:tc>
        <w:tc>
          <w:tcPr>
            <w:tcW w:w="3446" w:type="dxa"/>
            <w:vAlign w:val="center"/>
          </w:tcPr>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Тусгай сангийн хөрөнгийг захиран зарцуулах шийдвэрийн ил тод, нээлттэй байдлыг хангах, иргэд олон нийтийн зүгээс хяналт тавих боломжийг нээх</w:t>
            </w:r>
          </w:p>
        </w:tc>
        <w:tc>
          <w:tcPr>
            <w:tcW w:w="2188" w:type="dxa"/>
            <w:vAlign w:val="center"/>
          </w:tcPr>
          <w:p w:rsidR="00CF5048" w:rsidRPr="00E05139" w:rsidRDefault="00CF5048" w:rsidP="004D6BDB">
            <w:pPr>
              <w:jc w:val="center"/>
              <w:rPr>
                <w:rFonts w:ascii="MonFnt34" w:hAnsi="MonFnt34" w:cs="Times New Roman"/>
                <w:sz w:val="24"/>
                <w:szCs w:val="24"/>
                <w:lang w:val="en-US"/>
              </w:rPr>
            </w:pPr>
            <w:r w:rsidRPr="00E05139">
              <w:rPr>
                <w:rFonts w:ascii="MonFnt34" w:hAnsi="MonFnt34" w:cs="Times New Roman"/>
                <w:sz w:val="24"/>
                <w:szCs w:val="24"/>
              </w:rPr>
              <w:t>Тусгай сангийн хөрөнгийг зарцуулах шийдвэрийн ил тод байдлын үнэлгээг хийж, холбогдох журам, дүрэмд өөрчлөлт оруулсан байх</w:t>
            </w:r>
          </w:p>
          <w:p w:rsidR="00CF5048" w:rsidRPr="00E05139" w:rsidRDefault="00CF5048" w:rsidP="004D6BDB">
            <w:pPr>
              <w:jc w:val="center"/>
              <w:rPr>
                <w:rFonts w:ascii="MonFnt34" w:hAnsi="MonFnt34" w:cs="Times New Roman"/>
                <w:sz w:val="24"/>
                <w:szCs w:val="24"/>
                <w:lang w:val="en-US"/>
              </w:rPr>
            </w:pPr>
          </w:p>
        </w:tc>
        <w:tc>
          <w:tcPr>
            <w:tcW w:w="1973"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Төсвийн ерөнхийлөн захирагч</w:t>
            </w:r>
          </w:p>
        </w:tc>
        <w:tc>
          <w:tcPr>
            <w:tcW w:w="1545" w:type="dxa"/>
            <w:vAlign w:val="center"/>
          </w:tcPr>
          <w:p w:rsidR="00CF5048" w:rsidRPr="00E05139" w:rsidRDefault="00CF5048" w:rsidP="00E05139">
            <w:pPr>
              <w:jc w:val="center"/>
              <w:rPr>
                <w:rFonts w:ascii="MonFnt34" w:hAnsi="MonFnt34" w:cs="Times New Roman"/>
                <w:sz w:val="24"/>
                <w:szCs w:val="24"/>
              </w:rPr>
            </w:pPr>
            <w:r w:rsidRPr="00E05139">
              <w:rPr>
                <w:rFonts w:ascii="MonFnt34" w:hAnsi="MonFnt34" w:cs="Times New Roman"/>
                <w:sz w:val="24"/>
                <w:szCs w:val="24"/>
              </w:rPr>
              <w:t>СТСХ</w:t>
            </w:r>
          </w:p>
          <w:p w:rsidR="00CF5048" w:rsidRPr="00E05139" w:rsidRDefault="00CF5048" w:rsidP="00E05139">
            <w:pPr>
              <w:jc w:val="center"/>
              <w:rPr>
                <w:rFonts w:ascii="MonFnt34" w:hAnsi="MonFnt34" w:cs="Times New Roman"/>
                <w:sz w:val="24"/>
                <w:szCs w:val="24"/>
              </w:rPr>
            </w:pPr>
            <w:r w:rsidRPr="00E05139">
              <w:rPr>
                <w:rFonts w:ascii="MonFnt34" w:hAnsi="MonFnt34" w:cs="Times New Roman"/>
                <w:sz w:val="24"/>
                <w:szCs w:val="24"/>
              </w:rPr>
              <w:t>ХОХБТХ</w:t>
            </w:r>
          </w:p>
          <w:p w:rsidR="00CF5048" w:rsidRPr="00E05139" w:rsidRDefault="00CF5048" w:rsidP="00E05139">
            <w:pPr>
              <w:jc w:val="center"/>
              <w:rPr>
                <w:rFonts w:ascii="MonFnt34" w:hAnsi="MonFnt34" w:cs="Times New Roman"/>
                <w:sz w:val="24"/>
                <w:szCs w:val="24"/>
              </w:rPr>
            </w:pPr>
            <w:r w:rsidRPr="00E05139">
              <w:rPr>
                <w:rFonts w:ascii="MonFnt34" w:hAnsi="MonFnt34" w:cs="Times New Roman"/>
                <w:sz w:val="24"/>
                <w:szCs w:val="24"/>
              </w:rPr>
              <w:t>ОНӨГ</w:t>
            </w:r>
          </w:p>
        </w:tc>
        <w:tc>
          <w:tcPr>
            <w:tcW w:w="1229" w:type="dxa"/>
            <w:vAlign w:val="center"/>
          </w:tcPr>
          <w:p w:rsidR="00CF5048" w:rsidRPr="00E05139" w:rsidRDefault="00CF5048" w:rsidP="00E05139">
            <w:pPr>
              <w:jc w:val="center"/>
              <w:rPr>
                <w:rFonts w:ascii="MonFnt34" w:hAnsi="MonFnt34" w:cs="Times New Roman"/>
                <w:sz w:val="24"/>
                <w:szCs w:val="24"/>
              </w:rPr>
            </w:pPr>
            <w:r w:rsidRPr="00E05139">
              <w:rPr>
                <w:rFonts w:ascii="MonFnt34" w:hAnsi="MonFnt34" w:cs="Times New Roman"/>
                <w:sz w:val="24"/>
                <w:szCs w:val="24"/>
              </w:rPr>
              <w:t>2019</w:t>
            </w:r>
          </w:p>
        </w:tc>
      </w:tr>
      <w:tr w:rsidR="00CF5048" w:rsidRPr="00E05139" w:rsidTr="000B1DBA">
        <w:trPr>
          <w:jc w:val="center"/>
        </w:trPr>
        <w:tc>
          <w:tcPr>
            <w:tcW w:w="605" w:type="dxa"/>
            <w:vAlign w:val="center"/>
          </w:tcPr>
          <w:p w:rsidR="00CF5048" w:rsidRPr="00E05139" w:rsidRDefault="000B1DBA" w:rsidP="000B1DBA">
            <w:pPr>
              <w:jc w:val="center"/>
              <w:rPr>
                <w:rFonts w:ascii="MonFnt34" w:hAnsi="MonFnt34" w:cs="Times New Roman"/>
                <w:sz w:val="24"/>
                <w:szCs w:val="24"/>
              </w:rPr>
            </w:pPr>
            <w:r>
              <w:rPr>
                <w:rFonts w:ascii="MonFnt34" w:hAnsi="MonFnt34" w:cs="Times New Roman"/>
                <w:sz w:val="24"/>
                <w:szCs w:val="24"/>
              </w:rPr>
              <w:t>18.</w:t>
            </w:r>
          </w:p>
        </w:tc>
        <w:tc>
          <w:tcPr>
            <w:tcW w:w="3079" w:type="dxa"/>
            <w:vMerge w:val="restart"/>
            <w:vAlign w:val="center"/>
          </w:tcPr>
          <w:p w:rsidR="001C4BB0" w:rsidRDefault="001C4BB0" w:rsidP="00AE733A">
            <w:pPr>
              <w:jc w:val="both"/>
              <w:rPr>
                <w:rFonts w:ascii="MonFnt34" w:hAnsi="MonFnt34" w:cs="Times New Roman"/>
                <w:sz w:val="24"/>
                <w:szCs w:val="24"/>
              </w:rPr>
            </w:pPr>
          </w:p>
          <w:p w:rsidR="001C4BB0" w:rsidRDefault="001C4BB0" w:rsidP="00AE733A">
            <w:pPr>
              <w:jc w:val="both"/>
              <w:rPr>
                <w:rFonts w:ascii="MonFnt34" w:hAnsi="MonFnt34" w:cs="Times New Roman"/>
                <w:sz w:val="24"/>
                <w:szCs w:val="24"/>
              </w:rPr>
            </w:pPr>
          </w:p>
          <w:p w:rsidR="001C4BB0" w:rsidRDefault="001C4BB0" w:rsidP="00AE733A">
            <w:pPr>
              <w:jc w:val="both"/>
              <w:rPr>
                <w:rFonts w:ascii="MonFnt34" w:hAnsi="MonFnt34" w:cs="Times New Roman"/>
                <w:sz w:val="24"/>
                <w:szCs w:val="24"/>
              </w:rPr>
            </w:pPr>
          </w:p>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Төсвийн төсөл хэлэлцэхэд олон нийтийн оролцоог хангах</w:t>
            </w:r>
          </w:p>
          <w:p w:rsidR="00CF5048" w:rsidRPr="00E05139" w:rsidRDefault="00CF5048" w:rsidP="00AE733A">
            <w:pPr>
              <w:jc w:val="both"/>
              <w:rPr>
                <w:rFonts w:ascii="MonFnt34" w:hAnsi="MonFnt34" w:cs="Times New Roman"/>
                <w:sz w:val="24"/>
                <w:szCs w:val="24"/>
              </w:rPr>
            </w:pPr>
          </w:p>
          <w:p w:rsidR="00CF5048" w:rsidRPr="00E05139" w:rsidRDefault="00CF5048" w:rsidP="00AE733A">
            <w:pPr>
              <w:jc w:val="both"/>
              <w:rPr>
                <w:rFonts w:ascii="MonFnt34" w:hAnsi="MonFnt34" w:cs="Times New Roman"/>
                <w:sz w:val="24"/>
                <w:szCs w:val="24"/>
              </w:rPr>
            </w:pPr>
          </w:p>
          <w:p w:rsidR="00CF5048" w:rsidRPr="00E05139" w:rsidRDefault="00CF5048" w:rsidP="00AE733A">
            <w:pPr>
              <w:jc w:val="both"/>
              <w:rPr>
                <w:rFonts w:ascii="MonFnt34" w:hAnsi="MonFnt34" w:cs="Times New Roman"/>
                <w:sz w:val="24"/>
                <w:szCs w:val="24"/>
              </w:rPr>
            </w:pPr>
          </w:p>
          <w:p w:rsidR="00CF5048" w:rsidRPr="00E05139" w:rsidRDefault="00CF5048" w:rsidP="00AE733A">
            <w:pPr>
              <w:jc w:val="both"/>
              <w:rPr>
                <w:rFonts w:ascii="MonFnt34" w:hAnsi="MonFnt34" w:cs="Times New Roman"/>
                <w:sz w:val="24"/>
                <w:szCs w:val="24"/>
              </w:rPr>
            </w:pPr>
          </w:p>
        </w:tc>
        <w:tc>
          <w:tcPr>
            <w:tcW w:w="580" w:type="dxa"/>
            <w:vAlign w:val="center"/>
          </w:tcPr>
          <w:p w:rsidR="00CF5048" w:rsidRPr="00E05139" w:rsidRDefault="00B1011A" w:rsidP="00AE733A">
            <w:pPr>
              <w:jc w:val="center"/>
              <w:rPr>
                <w:rFonts w:ascii="MonFnt34" w:hAnsi="MonFnt34" w:cs="Times New Roman"/>
                <w:sz w:val="24"/>
                <w:szCs w:val="24"/>
              </w:rPr>
            </w:pPr>
            <w:r>
              <w:rPr>
                <w:rFonts w:ascii="MonFnt34" w:hAnsi="MonFnt34" w:cs="Times New Roman"/>
                <w:sz w:val="24"/>
                <w:szCs w:val="24"/>
              </w:rPr>
              <w:t>4</w:t>
            </w:r>
          </w:p>
        </w:tc>
        <w:tc>
          <w:tcPr>
            <w:tcW w:w="3446" w:type="dxa"/>
            <w:vAlign w:val="center"/>
          </w:tcPr>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Орон нутгийн төсвийн төслийн талаар хэлэлцүүлэг өрнүүлэх, төсвийн төсөлд олон нийтийн саналыг авч тусгах</w:t>
            </w:r>
          </w:p>
        </w:tc>
        <w:tc>
          <w:tcPr>
            <w:tcW w:w="2188"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Орон нутгийн төсвийн төслийг иргэд, олон нийтээр хэлэлцүүлэх нөхцөл бүрдсэн байх</w:t>
            </w:r>
          </w:p>
        </w:tc>
        <w:tc>
          <w:tcPr>
            <w:tcW w:w="1973"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CF5048" w:rsidRPr="00E05139" w:rsidRDefault="00CF5048" w:rsidP="00CF5048">
            <w:pPr>
              <w:jc w:val="center"/>
              <w:rPr>
                <w:rFonts w:ascii="MonFnt34" w:hAnsi="MonFnt34" w:cs="Times New Roman"/>
                <w:sz w:val="24"/>
                <w:szCs w:val="24"/>
              </w:rPr>
            </w:pPr>
            <w:r w:rsidRPr="00E05139">
              <w:rPr>
                <w:rFonts w:ascii="MonFnt34" w:hAnsi="MonFnt34" w:cs="Times New Roman"/>
                <w:sz w:val="24"/>
                <w:szCs w:val="24"/>
              </w:rPr>
              <w:t>СТСХ</w:t>
            </w:r>
          </w:p>
          <w:p w:rsidR="00CF5048" w:rsidRPr="00E05139" w:rsidRDefault="00CF5048" w:rsidP="00CF5048">
            <w:pPr>
              <w:jc w:val="center"/>
              <w:rPr>
                <w:rFonts w:ascii="MonFnt34" w:hAnsi="MonFnt34" w:cs="Times New Roman"/>
                <w:sz w:val="24"/>
                <w:szCs w:val="24"/>
              </w:rPr>
            </w:pPr>
            <w:r w:rsidRPr="00E05139">
              <w:rPr>
                <w:rFonts w:ascii="MonFnt34" w:hAnsi="MonFnt34" w:cs="Times New Roman"/>
                <w:sz w:val="24"/>
                <w:szCs w:val="24"/>
              </w:rPr>
              <w:t>ХОХБТХ</w:t>
            </w:r>
          </w:p>
          <w:p w:rsidR="00CF5048" w:rsidRPr="00E05139" w:rsidRDefault="00CF5048" w:rsidP="004D6BDB">
            <w:pPr>
              <w:jc w:val="center"/>
              <w:rPr>
                <w:rFonts w:ascii="MonFnt34" w:hAnsi="MonFnt34" w:cs="Times New Roman"/>
                <w:sz w:val="24"/>
                <w:szCs w:val="24"/>
              </w:rPr>
            </w:pPr>
          </w:p>
        </w:tc>
        <w:tc>
          <w:tcPr>
            <w:tcW w:w="1229" w:type="dxa"/>
            <w:vAlign w:val="center"/>
          </w:tcPr>
          <w:p w:rsidR="00CF5048" w:rsidRPr="00E05139" w:rsidRDefault="00CF5048" w:rsidP="008562AF">
            <w:pPr>
              <w:jc w:val="center"/>
              <w:rPr>
                <w:rFonts w:ascii="MonFnt34" w:hAnsi="MonFnt34" w:cs="Times New Roman"/>
                <w:sz w:val="24"/>
                <w:szCs w:val="24"/>
              </w:rPr>
            </w:pPr>
            <w:r w:rsidRPr="00E05139">
              <w:rPr>
                <w:rFonts w:ascii="MonFnt34" w:hAnsi="MonFnt34" w:cs="Times New Roman"/>
                <w:sz w:val="24"/>
                <w:szCs w:val="24"/>
              </w:rPr>
              <w:t>2019</w:t>
            </w:r>
          </w:p>
        </w:tc>
      </w:tr>
      <w:tr w:rsidR="00CF5048" w:rsidRPr="00E05139" w:rsidTr="000B1DBA">
        <w:trPr>
          <w:trHeight w:val="1856"/>
          <w:jc w:val="center"/>
        </w:trPr>
        <w:tc>
          <w:tcPr>
            <w:tcW w:w="605" w:type="dxa"/>
            <w:vAlign w:val="center"/>
          </w:tcPr>
          <w:p w:rsidR="00CF5048" w:rsidRPr="00E05139" w:rsidRDefault="000B1DBA" w:rsidP="000B1DBA">
            <w:pPr>
              <w:jc w:val="center"/>
              <w:rPr>
                <w:rFonts w:ascii="MonFnt34" w:hAnsi="MonFnt34" w:cs="Times New Roman"/>
                <w:sz w:val="24"/>
                <w:szCs w:val="24"/>
              </w:rPr>
            </w:pPr>
            <w:r>
              <w:rPr>
                <w:rFonts w:ascii="MonFnt34" w:hAnsi="MonFnt34" w:cs="Times New Roman"/>
                <w:sz w:val="24"/>
                <w:szCs w:val="24"/>
              </w:rPr>
              <w:t>19.</w:t>
            </w:r>
          </w:p>
        </w:tc>
        <w:tc>
          <w:tcPr>
            <w:tcW w:w="3079" w:type="dxa"/>
            <w:vMerge/>
            <w:vAlign w:val="center"/>
          </w:tcPr>
          <w:p w:rsidR="00CF5048" w:rsidRPr="00E05139" w:rsidRDefault="00CF5048" w:rsidP="00AE733A">
            <w:pPr>
              <w:jc w:val="both"/>
              <w:rPr>
                <w:rFonts w:ascii="MonFnt34" w:hAnsi="MonFnt34" w:cs="Times New Roman"/>
                <w:sz w:val="24"/>
                <w:szCs w:val="24"/>
              </w:rPr>
            </w:pPr>
          </w:p>
        </w:tc>
        <w:tc>
          <w:tcPr>
            <w:tcW w:w="580" w:type="dxa"/>
            <w:vAlign w:val="center"/>
          </w:tcPr>
          <w:p w:rsidR="00CF5048" w:rsidRPr="00E05139" w:rsidRDefault="00CF5048" w:rsidP="00AE733A">
            <w:pPr>
              <w:rPr>
                <w:rFonts w:ascii="MonFnt34" w:hAnsi="MonFnt34" w:cs="Times New Roman"/>
                <w:sz w:val="24"/>
                <w:szCs w:val="24"/>
              </w:rPr>
            </w:pPr>
          </w:p>
          <w:p w:rsidR="00CF5048" w:rsidRPr="00E05139" w:rsidRDefault="00CF5048" w:rsidP="00AE733A">
            <w:pPr>
              <w:jc w:val="center"/>
              <w:rPr>
                <w:rFonts w:ascii="MonFnt34" w:hAnsi="MonFnt34" w:cs="Times New Roman"/>
                <w:sz w:val="24"/>
                <w:szCs w:val="24"/>
              </w:rPr>
            </w:pPr>
          </w:p>
          <w:p w:rsidR="00CF5048" w:rsidRPr="00E05139" w:rsidRDefault="00B1011A" w:rsidP="00AE733A">
            <w:pPr>
              <w:jc w:val="center"/>
              <w:rPr>
                <w:rFonts w:ascii="MonFnt34" w:hAnsi="MonFnt34" w:cs="Times New Roman"/>
                <w:sz w:val="24"/>
                <w:szCs w:val="24"/>
              </w:rPr>
            </w:pPr>
            <w:r>
              <w:rPr>
                <w:rFonts w:ascii="MonFnt34" w:hAnsi="MonFnt34" w:cs="Times New Roman"/>
                <w:sz w:val="24"/>
                <w:szCs w:val="24"/>
              </w:rPr>
              <w:t>5</w:t>
            </w:r>
          </w:p>
          <w:p w:rsidR="00CF5048" w:rsidRPr="00E05139" w:rsidRDefault="00CF5048" w:rsidP="00AE733A">
            <w:pPr>
              <w:jc w:val="center"/>
              <w:rPr>
                <w:rFonts w:ascii="MonFnt34" w:hAnsi="MonFnt34" w:cs="Times New Roman"/>
                <w:sz w:val="24"/>
                <w:szCs w:val="24"/>
              </w:rPr>
            </w:pPr>
          </w:p>
          <w:p w:rsidR="00CF5048" w:rsidRPr="00E05139" w:rsidRDefault="00CF5048" w:rsidP="00AE733A">
            <w:pPr>
              <w:rPr>
                <w:rFonts w:ascii="MonFnt34" w:hAnsi="MonFnt34" w:cs="Times New Roman"/>
                <w:sz w:val="24"/>
                <w:szCs w:val="24"/>
              </w:rPr>
            </w:pPr>
          </w:p>
        </w:tc>
        <w:tc>
          <w:tcPr>
            <w:tcW w:w="3446" w:type="dxa"/>
            <w:vAlign w:val="center"/>
          </w:tcPr>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Орон нутгийн төсвийн төсөлд санал авах хэлэлцүүлгийн тала</w:t>
            </w:r>
            <w:r w:rsidR="00E05139">
              <w:rPr>
                <w:rFonts w:ascii="MonFnt34" w:hAnsi="MonFnt34" w:cs="Times New Roman"/>
                <w:sz w:val="24"/>
                <w:szCs w:val="24"/>
              </w:rPr>
              <w:t xml:space="preserve">ар Засгийн газрын </w:t>
            </w:r>
            <w:hyperlink r:id="rId5" w:history="1">
              <w:r w:rsidR="00E05139" w:rsidRPr="00183875">
                <w:rPr>
                  <w:rStyle w:val="Hyperlink"/>
                  <w:rFonts w:ascii="MonFnt34" w:hAnsi="MonFnt34" w:cs="Times New Roman"/>
                  <w:sz w:val="24"/>
                  <w:szCs w:val="24"/>
                </w:rPr>
                <w:t>www.iltod.mn</w:t>
              </w:r>
            </w:hyperlink>
            <w:r w:rsidR="00E05139">
              <w:rPr>
                <w:rFonts w:ascii="MonFnt34" w:hAnsi="MonFnt34" w:cs="Times New Roman"/>
                <w:sz w:val="24"/>
                <w:szCs w:val="24"/>
                <w:lang w:val="en-US"/>
              </w:rPr>
              <w:t xml:space="preserve"> </w:t>
            </w:r>
            <w:r w:rsidRPr="00E05139">
              <w:rPr>
                <w:rFonts w:ascii="MonFnt34" w:hAnsi="MonFnt34" w:cs="Times New Roman"/>
                <w:sz w:val="24"/>
                <w:szCs w:val="24"/>
              </w:rPr>
              <w:t>www.shilendans.com цахим хуудас болон бусад мэдээллийн хэрэгслээр иргэд, олон нийтэд мэдээлэл хүргэх</w:t>
            </w:r>
          </w:p>
        </w:tc>
        <w:tc>
          <w:tcPr>
            <w:tcW w:w="2188"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Цахим хуудас болон бусад хэвлэл, мэдээллийн хэрэгслээр төсвийн төсөлд санал авах мэдээллийг хүргэж хэвшсэн байх</w:t>
            </w:r>
          </w:p>
        </w:tc>
        <w:tc>
          <w:tcPr>
            <w:tcW w:w="1973"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CF5048" w:rsidRPr="00E05139" w:rsidRDefault="00CF5048" w:rsidP="00CF5048">
            <w:pPr>
              <w:jc w:val="center"/>
              <w:rPr>
                <w:rFonts w:ascii="MonFnt34" w:hAnsi="MonFnt34" w:cs="Times New Roman"/>
                <w:sz w:val="24"/>
                <w:szCs w:val="24"/>
              </w:rPr>
            </w:pPr>
            <w:r w:rsidRPr="00E05139">
              <w:rPr>
                <w:rFonts w:ascii="MonFnt34" w:hAnsi="MonFnt34" w:cs="Times New Roman"/>
                <w:sz w:val="24"/>
                <w:szCs w:val="24"/>
              </w:rPr>
              <w:t>СТСХ</w:t>
            </w:r>
          </w:p>
          <w:p w:rsidR="00CF5048" w:rsidRPr="00E05139" w:rsidRDefault="00CF5048" w:rsidP="00CF5048">
            <w:pPr>
              <w:jc w:val="center"/>
              <w:rPr>
                <w:rFonts w:ascii="MonFnt34" w:hAnsi="MonFnt34" w:cs="Times New Roman"/>
                <w:sz w:val="24"/>
                <w:szCs w:val="24"/>
              </w:rPr>
            </w:pPr>
            <w:r w:rsidRPr="00E05139">
              <w:rPr>
                <w:rFonts w:ascii="MonFnt34" w:hAnsi="MonFnt34" w:cs="Times New Roman"/>
                <w:sz w:val="24"/>
                <w:szCs w:val="24"/>
              </w:rPr>
              <w:t>ХОХБТХ</w:t>
            </w:r>
          </w:p>
          <w:p w:rsidR="00CF5048" w:rsidRPr="00E05139" w:rsidRDefault="00CF5048" w:rsidP="004D6BDB">
            <w:pPr>
              <w:jc w:val="center"/>
              <w:rPr>
                <w:rFonts w:ascii="MonFnt34" w:hAnsi="MonFnt34" w:cs="Times New Roman"/>
                <w:sz w:val="24"/>
                <w:szCs w:val="24"/>
              </w:rPr>
            </w:pPr>
          </w:p>
        </w:tc>
        <w:tc>
          <w:tcPr>
            <w:tcW w:w="1229" w:type="dxa"/>
            <w:vAlign w:val="center"/>
          </w:tcPr>
          <w:p w:rsidR="00CF5048" w:rsidRPr="00E05139" w:rsidRDefault="00CF5048" w:rsidP="008562AF">
            <w:pPr>
              <w:jc w:val="center"/>
              <w:rPr>
                <w:rFonts w:ascii="MonFnt34" w:hAnsi="MonFnt34" w:cs="Times New Roman"/>
                <w:sz w:val="24"/>
                <w:szCs w:val="24"/>
              </w:rPr>
            </w:pPr>
            <w:r w:rsidRPr="00E05139">
              <w:rPr>
                <w:rFonts w:ascii="MonFnt34" w:hAnsi="MonFnt34" w:cs="Times New Roman"/>
                <w:sz w:val="24"/>
                <w:szCs w:val="24"/>
              </w:rPr>
              <w:t>2019</w:t>
            </w:r>
          </w:p>
        </w:tc>
      </w:tr>
      <w:tr w:rsidR="00CF5048" w:rsidRPr="00E05139" w:rsidTr="000B1DBA">
        <w:trPr>
          <w:jc w:val="center"/>
        </w:trPr>
        <w:tc>
          <w:tcPr>
            <w:tcW w:w="605" w:type="dxa"/>
            <w:vAlign w:val="center"/>
          </w:tcPr>
          <w:p w:rsidR="00CF5048" w:rsidRPr="00E05139" w:rsidRDefault="000B1DBA" w:rsidP="000B1DBA">
            <w:pPr>
              <w:jc w:val="center"/>
              <w:rPr>
                <w:rFonts w:ascii="MonFnt34" w:hAnsi="MonFnt34" w:cs="Times New Roman"/>
                <w:sz w:val="24"/>
                <w:szCs w:val="24"/>
              </w:rPr>
            </w:pPr>
            <w:r>
              <w:rPr>
                <w:rFonts w:ascii="MonFnt34" w:hAnsi="MonFnt34" w:cs="Times New Roman"/>
                <w:sz w:val="24"/>
                <w:szCs w:val="24"/>
              </w:rPr>
              <w:t>20.</w:t>
            </w:r>
          </w:p>
        </w:tc>
        <w:tc>
          <w:tcPr>
            <w:tcW w:w="3079" w:type="dxa"/>
            <w:vAlign w:val="center"/>
          </w:tcPr>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 xml:space="preserve">Аудитын дүгнэлтийн дагуу авах арга хэмжээ, хариуцлагын тогтолцоог </w:t>
            </w:r>
            <w:r w:rsidRPr="00E05139">
              <w:rPr>
                <w:rFonts w:ascii="MonFnt34" w:hAnsi="MonFnt34" w:cs="Times New Roman"/>
                <w:sz w:val="24"/>
                <w:szCs w:val="24"/>
              </w:rPr>
              <w:lastRenderedPageBreak/>
              <w:t>сайжруулах</w:t>
            </w:r>
          </w:p>
        </w:tc>
        <w:tc>
          <w:tcPr>
            <w:tcW w:w="580" w:type="dxa"/>
            <w:vAlign w:val="center"/>
          </w:tcPr>
          <w:p w:rsidR="00CF5048" w:rsidRPr="00E05139" w:rsidRDefault="00B1011A" w:rsidP="00AE733A">
            <w:pPr>
              <w:jc w:val="center"/>
              <w:rPr>
                <w:rFonts w:ascii="MonFnt34" w:hAnsi="MonFnt34" w:cs="Times New Roman"/>
                <w:sz w:val="24"/>
                <w:szCs w:val="24"/>
              </w:rPr>
            </w:pPr>
            <w:r>
              <w:rPr>
                <w:rFonts w:ascii="MonFnt34" w:hAnsi="MonFnt34" w:cs="Times New Roman"/>
                <w:sz w:val="24"/>
                <w:szCs w:val="24"/>
              </w:rPr>
              <w:lastRenderedPageBreak/>
              <w:t>6</w:t>
            </w:r>
          </w:p>
        </w:tc>
        <w:tc>
          <w:tcPr>
            <w:tcW w:w="3446" w:type="dxa"/>
            <w:vAlign w:val="center"/>
          </w:tcPr>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 xml:space="preserve">Иргэн, хуулийн этгээдэд учруулсан хохирлыг барагдуулсны улмаас </w:t>
            </w:r>
            <w:r w:rsidRPr="00E05139">
              <w:rPr>
                <w:rFonts w:ascii="MonFnt34" w:hAnsi="MonFnt34" w:cs="Times New Roman"/>
                <w:sz w:val="24"/>
                <w:szCs w:val="24"/>
              </w:rPr>
              <w:lastRenderedPageBreak/>
              <w:t>захиргааны байгууллагад учирсан хохирлыг буруутай албан тушаалтнаар буцааж төлүүлэх тогтолцоог бүрдүүлэх</w:t>
            </w:r>
          </w:p>
        </w:tc>
        <w:tc>
          <w:tcPr>
            <w:tcW w:w="2188"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lastRenderedPageBreak/>
              <w:t xml:space="preserve">Журмыг батлуулж, хариуцлага хүлээлгэх </w:t>
            </w:r>
            <w:r w:rsidRPr="00E05139">
              <w:rPr>
                <w:rFonts w:ascii="MonFnt34" w:hAnsi="MonFnt34" w:cs="Times New Roman"/>
                <w:sz w:val="24"/>
                <w:szCs w:val="24"/>
              </w:rPr>
              <w:lastRenderedPageBreak/>
              <w:t>тогтолцоог бүрдүүлсэн байх</w:t>
            </w:r>
          </w:p>
        </w:tc>
        <w:tc>
          <w:tcPr>
            <w:tcW w:w="1973"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lastRenderedPageBreak/>
              <w:t xml:space="preserve"> Бүх шатны төрийн байгууллага</w:t>
            </w:r>
          </w:p>
        </w:tc>
        <w:tc>
          <w:tcPr>
            <w:tcW w:w="1545"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СХАА</w:t>
            </w:r>
          </w:p>
        </w:tc>
        <w:tc>
          <w:tcPr>
            <w:tcW w:w="1229" w:type="dxa"/>
            <w:vAlign w:val="center"/>
          </w:tcPr>
          <w:p w:rsidR="00CF5048" w:rsidRPr="00E05139" w:rsidRDefault="00CF5048" w:rsidP="008562AF">
            <w:pPr>
              <w:jc w:val="center"/>
              <w:rPr>
                <w:rFonts w:ascii="MonFnt34" w:hAnsi="MonFnt34" w:cs="Times New Roman"/>
                <w:sz w:val="24"/>
                <w:szCs w:val="24"/>
              </w:rPr>
            </w:pPr>
            <w:r w:rsidRPr="00E05139">
              <w:rPr>
                <w:rFonts w:ascii="MonFnt34" w:hAnsi="MonFnt34" w:cs="Times New Roman"/>
                <w:sz w:val="24"/>
                <w:szCs w:val="24"/>
              </w:rPr>
              <w:t>2019</w:t>
            </w:r>
          </w:p>
        </w:tc>
      </w:tr>
      <w:tr w:rsidR="00CF5048" w:rsidRPr="00E05139" w:rsidTr="000B1DBA">
        <w:trPr>
          <w:jc w:val="center"/>
        </w:trPr>
        <w:tc>
          <w:tcPr>
            <w:tcW w:w="605" w:type="dxa"/>
            <w:vAlign w:val="center"/>
          </w:tcPr>
          <w:p w:rsidR="00CF5048" w:rsidRPr="00E05139" w:rsidRDefault="000B1DBA" w:rsidP="000B1DBA">
            <w:pPr>
              <w:jc w:val="center"/>
              <w:rPr>
                <w:rFonts w:ascii="MonFnt34" w:hAnsi="MonFnt34" w:cs="Times New Roman"/>
                <w:sz w:val="24"/>
                <w:szCs w:val="24"/>
              </w:rPr>
            </w:pPr>
            <w:r>
              <w:rPr>
                <w:rFonts w:ascii="MonFnt34" w:hAnsi="MonFnt34" w:cs="Times New Roman"/>
                <w:sz w:val="24"/>
                <w:szCs w:val="24"/>
              </w:rPr>
              <w:lastRenderedPageBreak/>
              <w:t>21.</w:t>
            </w:r>
          </w:p>
        </w:tc>
        <w:tc>
          <w:tcPr>
            <w:tcW w:w="3079" w:type="dxa"/>
            <w:vAlign w:val="center"/>
          </w:tcPr>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Төрийн аудитын байгууллагын хараат бус байдал, чадавхийг бэхжүүлэн аудитын чанар, үр нөлөөг дээшлүүлж, авлигаас урьдчилан сэргийлэх нөхцөлийг хангахад дэмжлэг үзүүлэх</w:t>
            </w:r>
          </w:p>
        </w:tc>
        <w:tc>
          <w:tcPr>
            <w:tcW w:w="580" w:type="dxa"/>
            <w:vAlign w:val="center"/>
          </w:tcPr>
          <w:p w:rsidR="00CF5048" w:rsidRPr="00E05139" w:rsidRDefault="00B1011A" w:rsidP="00AE733A">
            <w:pPr>
              <w:jc w:val="center"/>
              <w:rPr>
                <w:rFonts w:ascii="MonFnt34" w:hAnsi="MonFnt34" w:cs="Times New Roman"/>
                <w:sz w:val="24"/>
                <w:szCs w:val="24"/>
              </w:rPr>
            </w:pPr>
            <w:r>
              <w:rPr>
                <w:rFonts w:ascii="MonFnt34" w:hAnsi="MonFnt34" w:cs="Times New Roman"/>
                <w:sz w:val="24"/>
                <w:szCs w:val="24"/>
              </w:rPr>
              <w:t>7</w:t>
            </w:r>
          </w:p>
        </w:tc>
        <w:tc>
          <w:tcPr>
            <w:tcW w:w="3446" w:type="dxa"/>
            <w:vAlign w:val="center"/>
          </w:tcPr>
          <w:p w:rsidR="00CF5048" w:rsidRPr="00E05139" w:rsidRDefault="00CF5048" w:rsidP="00AE733A">
            <w:pPr>
              <w:jc w:val="both"/>
              <w:rPr>
                <w:rFonts w:ascii="MonFnt34" w:hAnsi="MonFnt34" w:cs="Times New Roman"/>
                <w:sz w:val="24"/>
                <w:szCs w:val="24"/>
              </w:rPr>
            </w:pPr>
            <w:r w:rsidRPr="00E05139">
              <w:rPr>
                <w:rFonts w:ascii="MonFnt34" w:hAnsi="MonFnt34" w:cs="Times New Roman"/>
                <w:sz w:val="24"/>
                <w:szCs w:val="24"/>
              </w:rPr>
              <w:t>Төрийн аудитын байгууллага зарим чиг үүргээ аудитын бусад байгууллагаар гүйцэтгүүлэхдээ тэгш оролцоог хангах, олон нийтийн  хяналтыг сайжруулах</w:t>
            </w:r>
          </w:p>
        </w:tc>
        <w:tc>
          <w:tcPr>
            <w:tcW w:w="2188"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Аудитын лицензтэй байгууллагуудын талаарх мэдээллийг олон нийтэд тогтмол хүргэсэн байх</w:t>
            </w:r>
          </w:p>
        </w:tc>
        <w:tc>
          <w:tcPr>
            <w:tcW w:w="1973"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Бусад аудитын байгууллага</w:t>
            </w:r>
          </w:p>
        </w:tc>
        <w:tc>
          <w:tcPr>
            <w:tcW w:w="1545" w:type="dxa"/>
            <w:vAlign w:val="center"/>
          </w:tcPr>
          <w:p w:rsidR="00CF5048" w:rsidRPr="00E05139" w:rsidRDefault="00CF5048" w:rsidP="004D6BDB">
            <w:pPr>
              <w:jc w:val="center"/>
              <w:rPr>
                <w:rFonts w:ascii="MonFnt34" w:hAnsi="MonFnt34" w:cs="Times New Roman"/>
                <w:sz w:val="24"/>
                <w:szCs w:val="24"/>
              </w:rPr>
            </w:pPr>
            <w:r w:rsidRPr="00E05139">
              <w:rPr>
                <w:rFonts w:ascii="MonFnt34" w:hAnsi="MonFnt34" w:cs="Times New Roman"/>
                <w:sz w:val="24"/>
                <w:szCs w:val="24"/>
              </w:rPr>
              <w:t>СХАА</w:t>
            </w:r>
          </w:p>
        </w:tc>
        <w:tc>
          <w:tcPr>
            <w:tcW w:w="1229" w:type="dxa"/>
            <w:vAlign w:val="center"/>
          </w:tcPr>
          <w:p w:rsidR="00CF5048" w:rsidRPr="00E05139" w:rsidRDefault="00CF5048" w:rsidP="008562AF">
            <w:pPr>
              <w:jc w:val="center"/>
              <w:rPr>
                <w:rFonts w:ascii="MonFnt34" w:hAnsi="MonFnt34" w:cs="Times New Roman"/>
                <w:sz w:val="24"/>
                <w:szCs w:val="24"/>
              </w:rPr>
            </w:pPr>
            <w:r w:rsidRPr="00E05139">
              <w:rPr>
                <w:rFonts w:ascii="MonFnt34" w:hAnsi="MonFnt34" w:cs="Times New Roman"/>
                <w:sz w:val="24"/>
                <w:szCs w:val="24"/>
              </w:rPr>
              <w:t>2019</w:t>
            </w:r>
          </w:p>
        </w:tc>
      </w:tr>
      <w:tr w:rsidR="000C3949" w:rsidRPr="00E05139" w:rsidTr="000B1DBA">
        <w:trPr>
          <w:jc w:val="center"/>
        </w:trPr>
        <w:tc>
          <w:tcPr>
            <w:tcW w:w="14645" w:type="dxa"/>
            <w:gridSpan w:val="8"/>
            <w:vAlign w:val="center"/>
          </w:tcPr>
          <w:p w:rsidR="000C3949" w:rsidRPr="00E05139" w:rsidRDefault="000C3949" w:rsidP="000B1DBA">
            <w:pPr>
              <w:jc w:val="center"/>
              <w:rPr>
                <w:rFonts w:ascii="MonFnt34" w:hAnsi="MonFnt34" w:cs="Times New Roman"/>
                <w:b/>
                <w:sz w:val="24"/>
                <w:szCs w:val="24"/>
              </w:rPr>
            </w:pPr>
            <w:r w:rsidRPr="00E05139">
              <w:rPr>
                <w:rFonts w:ascii="MonFnt34" w:hAnsi="MonFnt34" w:cs="Times New Roman"/>
                <w:b/>
                <w:sz w:val="24"/>
                <w:szCs w:val="24"/>
              </w:rPr>
              <w:t>Дөрөв. Худалдан  авах  ажиллагааны  эрх  зүйн  зохицуулалтыг  боловсронгуй  болгож, үр ашигтай, шударга, ил тод, нээлттэй  байдлыг  нэмэгдүүлж, хяналт  хариуцлагыг  дээшлүүлэх  зорилтыг  хангах  чиглэлээр</w:t>
            </w:r>
          </w:p>
        </w:tc>
      </w:tr>
      <w:tr w:rsidR="000C3949" w:rsidRPr="00E05139" w:rsidTr="000B1DBA">
        <w:trPr>
          <w:jc w:val="center"/>
        </w:trPr>
        <w:tc>
          <w:tcPr>
            <w:tcW w:w="605" w:type="dxa"/>
            <w:vAlign w:val="center"/>
          </w:tcPr>
          <w:p w:rsidR="000C3949" w:rsidRPr="00E05139" w:rsidRDefault="000B1DBA" w:rsidP="000B1DBA">
            <w:pPr>
              <w:jc w:val="center"/>
              <w:rPr>
                <w:rFonts w:ascii="MonFnt34" w:hAnsi="MonFnt34" w:cs="Times New Roman"/>
                <w:sz w:val="24"/>
                <w:szCs w:val="24"/>
              </w:rPr>
            </w:pPr>
            <w:r>
              <w:rPr>
                <w:rFonts w:ascii="MonFnt34" w:hAnsi="MonFnt34" w:cs="Times New Roman"/>
                <w:sz w:val="24"/>
                <w:szCs w:val="24"/>
              </w:rPr>
              <w:t>22.</w:t>
            </w:r>
          </w:p>
        </w:tc>
        <w:tc>
          <w:tcPr>
            <w:tcW w:w="3079" w:type="dxa"/>
            <w:vAlign w:val="center"/>
          </w:tcPr>
          <w:p w:rsidR="000C3949" w:rsidRPr="00E05139" w:rsidRDefault="000C3949" w:rsidP="00E05139">
            <w:pPr>
              <w:jc w:val="both"/>
              <w:rPr>
                <w:rFonts w:ascii="MonFnt34" w:hAnsi="MonFnt34" w:cs="Times New Roman"/>
                <w:sz w:val="24"/>
                <w:szCs w:val="24"/>
              </w:rPr>
            </w:pPr>
            <w:r w:rsidRPr="00E05139">
              <w:rPr>
                <w:rFonts w:ascii="MonFnt34" w:hAnsi="MonFnt34" w:cs="Times New Roman"/>
                <w:sz w:val="24"/>
                <w:szCs w:val="24"/>
              </w:rPr>
              <w:t>Төрийн болон орон нутгийн  өмчийн хөрөнгөөр бараа, ажил, үйлчилгээ худалдан авах тухай хуулийн хэрэгжилтийг хангах, үнэлгээний хорооны гишүүдийн ашиг сонирхлын зөрчлийн мэдүүлэг бүрдүүлэлт, тайлагналтыг тогтолцоог боловсронгуй  болгох</w:t>
            </w:r>
          </w:p>
        </w:tc>
        <w:tc>
          <w:tcPr>
            <w:tcW w:w="580" w:type="dxa"/>
            <w:vAlign w:val="center"/>
          </w:tcPr>
          <w:p w:rsidR="000C3949" w:rsidRPr="00E05139" w:rsidRDefault="00B1011A" w:rsidP="00E05139">
            <w:pPr>
              <w:jc w:val="center"/>
              <w:rPr>
                <w:rFonts w:ascii="MonFnt34" w:hAnsi="MonFnt34" w:cs="Times New Roman"/>
                <w:sz w:val="24"/>
                <w:szCs w:val="24"/>
              </w:rPr>
            </w:pPr>
            <w:r>
              <w:rPr>
                <w:rFonts w:ascii="MonFnt34" w:hAnsi="MonFnt34" w:cs="Times New Roman"/>
                <w:sz w:val="24"/>
                <w:szCs w:val="24"/>
              </w:rPr>
              <w:t>1</w:t>
            </w:r>
          </w:p>
        </w:tc>
        <w:tc>
          <w:tcPr>
            <w:tcW w:w="3446" w:type="dxa"/>
            <w:vAlign w:val="center"/>
          </w:tcPr>
          <w:p w:rsidR="000C3949" w:rsidRPr="00E05139" w:rsidRDefault="000C3949" w:rsidP="00E05139">
            <w:pPr>
              <w:jc w:val="both"/>
              <w:rPr>
                <w:rFonts w:ascii="MonFnt34" w:hAnsi="MonFnt34" w:cs="Times New Roman"/>
                <w:sz w:val="24"/>
                <w:szCs w:val="24"/>
              </w:rPr>
            </w:pPr>
            <w:r w:rsidRPr="00E05139">
              <w:rPr>
                <w:rFonts w:ascii="MonFnt34" w:hAnsi="MonFnt34" w:cs="Times New Roman"/>
                <w:sz w:val="24"/>
                <w:szCs w:val="24"/>
              </w:rPr>
              <w:t xml:space="preserve">Төрийн болон орон нутгийн өмчийн хөрөнгөөр бараа, ажил, үйлчилгээ худалдан авах тухай хуулийн хэрэгжилтийг байдлыг хянах, ашиг сонирхлын зөрчлийн мэдүүлгийг цаг хугацаанд нь цахим </w:t>
            </w:r>
            <w:r w:rsidR="002D69D2">
              <w:rPr>
                <w:rFonts w:ascii="MonFnt34" w:hAnsi="MonFnt34" w:cs="Times New Roman"/>
                <w:sz w:val="24"/>
                <w:szCs w:val="24"/>
              </w:rPr>
              <w:t xml:space="preserve"> </w:t>
            </w:r>
            <w:r w:rsidRPr="00E05139">
              <w:rPr>
                <w:rFonts w:ascii="MonFnt34" w:hAnsi="MonFnt34" w:cs="Times New Roman"/>
                <w:sz w:val="24"/>
                <w:szCs w:val="24"/>
              </w:rPr>
              <w:t xml:space="preserve">системд </w:t>
            </w:r>
            <w:r w:rsidR="002D69D2">
              <w:rPr>
                <w:rFonts w:ascii="MonFnt34" w:hAnsi="MonFnt34" w:cs="Times New Roman"/>
                <w:sz w:val="24"/>
                <w:szCs w:val="24"/>
              </w:rPr>
              <w:t xml:space="preserve"> </w:t>
            </w:r>
            <w:r w:rsidRPr="00E05139">
              <w:rPr>
                <w:rFonts w:ascii="MonFnt34" w:hAnsi="MonFnt34" w:cs="Times New Roman"/>
                <w:sz w:val="24"/>
                <w:szCs w:val="24"/>
              </w:rPr>
              <w:t>оруулах</w:t>
            </w:r>
          </w:p>
        </w:tc>
        <w:tc>
          <w:tcPr>
            <w:tcW w:w="2188" w:type="dxa"/>
            <w:vAlign w:val="center"/>
          </w:tcPr>
          <w:p w:rsidR="000C3949" w:rsidRPr="00E05139" w:rsidRDefault="000C3949" w:rsidP="00E05139">
            <w:pPr>
              <w:jc w:val="both"/>
              <w:rPr>
                <w:rFonts w:ascii="MonFnt34" w:hAnsi="MonFnt34" w:cs="Times New Roman"/>
                <w:sz w:val="24"/>
                <w:szCs w:val="24"/>
              </w:rPr>
            </w:pPr>
            <w:r w:rsidRPr="00E05139">
              <w:rPr>
                <w:rFonts w:ascii="MonFnt34" w:hAnsi="MonFnt34" w:cs="Times New Roman"/>
                <w:sz w:val="24"/>
                <w:szCs w:val="24"/>
              </w:rPr>
              <w:t>Сумд, агентлагын Төрийн болон орон нутгийн өмчийн хөрөнгөөр бараа, ажил, үйлчилгээ худалдан авах тухай хуулийн хэрэгжилт сайжирч, зөрчил багассан байх, ашиг сонирхлын зөрчлийн мэдүүлгийг цахим системд цаг хугацаанд оруулж хэвших</w:t>
            </w:r>
          </w:p>
        </w:tc>
        <w:tc>
          <w:tcPr>
            <w:tcW w:w="1973" w:type="dxa"/>
            <w:vAlign w:val="center"/>
          </w:tcPr>
          <w:p w:rsidR="000C3949" w:rsidRPr="00E05139" w:rsidRDefault="00653693"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0C3949" w:rsidRPr="00E05139" w:rsidRDefault="00653693" w:rsidP="004D6BDB">
            <w:pPr>
              <w:jc w:val="center"/>
              <w:rPr>
                <w:rFonts w:ascii="MonFnt34" w:hAnsi="MonFnt34" w:cs="Times New Roman"/>
                <w:sz w:val="24"/>
                <w:szCs w:val="24"/>
              </w:rPr>
            </w:pPr>
            <w:r w:rsidRPr="00E05139">
              <w:rPr>
                <w:rFonts w:ascii="MonFnt34" w:hAnsi="MonFnt34" w:cs="Times New Roman"/>
                <w:sz w:val="24"/>
                <w:szCs w:val="24"/>
              </w:rPr>
              <w:t>ОНӨГ</w:t>
            </w:r>
          </w:p>
        </w:tc>
        <w:tc>
          <w:tcPr>
            <w:tcW w:w="1229" w:type="dxa"/>
            <w:vAlign w:val="center"/>
          </w:tcPr>
          <w:p w:rsidR="000C3949" w:rsidRPr="00E05139" w:rsidRDefault="00653693" w:rsidP="008562AF">
            <w:pPr>
              <w:jc w:val="center"/>
              <w:rPr>
                <w:rFonts w:ascii="MonFnt34" w:hAnsi="MonFnt34" w:cs="Times New Roman"/>
                <w:sz w:val="24"/>
                <w:szCs w:val="24"/>
              </w:rPr>
            </w:pPr>
            <w:r>
              <w:rPr>
                <w:rFonts w:ascii="MonFnt34" w:hAnsi="MonFnt34" w:cs="Times New Roman"/>
                <w:sz w:val="24"/>
                <w:szCs w:val="24"/>
              </w:rPr>
              <w:t>2019</w:t>
            </w:r>
          </w:p>
        </w:tc>
      </w:tr>
      <w:tr w:rsidR="00653693" w:rsidRPr="00E05139" w:rsidTr="000B1DBA">
        <w:trPr>
          <w:jc w:val="center"/>
        </w:trPr>
        <w:tc>
          <w:tcPr>
            <w:tcW w:w="605" w:type="dxa"/>
            <w:vAlign w:val="center"/>
          </w:tcPr>
          <w:p w:rsidR="00653693" w:rsidRPr="00E05139" w:rsidRDefault="000B1DBA" w:rsidP="000B1DBA">
            <w:pPr>
              <w:jc w:val="center"/>
              <w:rPr>
                <w:rFonts w:ascii="MonFnt34" w:hAnsi="MonFnt34" w:cs="Times New Roman"/>
                <w:sz w:val="24"/>
                <w:szCs w:val="24"/>
              </w:rPr>
            </w:pPr>
            <w:r>
              <w:rPr>
                <w:rFonts w:ascii="MonFnt34" w:hAnsi="MonFnt34" w:cs="Times New Roman"/>
                <w:sz w:val="24"/>
                <w:szCs w:val="24"/>
              </w:rPr>
              <w:t>23.</w:t>
            </w:r>
          </w:p>
        </w:tc>
        <w:tc>
          <w:tcPr>
            <w:tcW w:w="3079" w:type="dxa"/>
            <w:vAlign w:val="center"/>
          </w:tcPr>
          <w:p w:rsidR="00653693" w:rsidRPr="00E05139" w:rsidRDefault="00653693" w:rsidP="00E05139">
            <w:pPr>
              <w:jc w:val="both"/>
              <w:rPr>
                <w:rFonts w:ascii="MonFnt34" w:hAnsi="MonFnt34" w:cs="Times New Roman"/>
                <w:sz w:val="24"/>
                <w:szCs w:val="24"/>
              </w:rPr>
            </w:pPr>
            <w:r w:rsidRPr="00E05139">
              <w:rPr>
                <w:rFonts w:ascii="MonFnt34" w:hAnsi="MonFnt34" w:cs="Times New Roman"/>
                <w:sz w:val="24"/>
                <w:szCs w:val="24"/>
              </w:rPr>
              <w:t>Худалдан авах ажиллагааны бодлого, төлөвлөлтийг сайжруулж, ил тод болгох, олон нийтээр хэлэлцүүлэх эрх зүйн орчинг бүрдүүлэх</w:t>
            </w:r>
          </w:p>
        </w:tc>
        <w:tc>
          <w:tcPr>
            <w:tcW w:w="580" w:type="dxa"/>
            <w:vAlign w:val="center"/>
          </w:tcPr>
          <w:p w:rsidR="00653693" w:rsidRPr="00E05139" w:rsidRDefault="00B1011A" w:rsidP="00E05139">
            <w:pPr>
              <w:jc w:val="center"/>
              <w:rPr>
                <w:rFonts w:ascii="MonFnt34" w:hAnsi="MonFnt34" w:cs="Times New Roman"/>
                <w:sz w:val="24"/>
                <w:szCs w:val="24"/>
              </w:rPr>
            </w:pPr>
            <w:r>
              <w:rPr>
                <w:rFonts w:ascii="MonFnt34" w:hAnsi="MonFnt34" w:cs="Times New Roman"/>
                <w:sz w:val="24"/>
                <w:szCs w:val="24"/>
              </w:rPr>
              <w:t>2</w:t>
            </w:r>
          </w:p>
        </w:tc>
        <w:tc>
          <w:tcPr>
            <w:tcW w:w="3446" w:type="dxa"/>
            <w:vAlign w:val="center"/>
          </w:tcPr>
          <w:p w:rsidR="00653693" w:rsidRPr="00E05139" w:rsidRDefault="00653693" w:rsidP="00E05139">
            <w:pPr>
              <w:jc w:val="both"/>
              <w:rPr>
                <w:rFonts w:ascii="MonFnt34" w:hAnsi="MonFnt34" w:cs="Times New Roman"/>
                <w:sz w:val="24"/>
                <w:szCs w:val="24"/>
              </w:rPr>
            </w:pPr>
            <w:r w:rsidRPr="00E05139">
              <w:rPr>
                <w:rFonts w:ascii="MonFnt34" w:hAnsi="MonFnt34" w:cs="Times New Roman"/>
                <w:sz w:val="24"/>
                <w:szCs w:val="24"/>
              </w:rPr>
              <w:t xml:space="preserve">Цахим худалдан авах ажиллагааны нэгдсэн системд мэдээллээ бүрэн оруулах, тогтмол ажиллагааг хангах, хэрэгжүүлээгүй тохиолдолд хариуцлага хүлээлгэх </w:t>
            </w:r>
          </w:p>
        </w:tc>
        <w:tc>
          <w:tcPr>
            <w:tcW w:w="2188" w:type="dxa"/>
            <w:vAlign w:val="center"/>
          </w:tcPr>
          <w:p w:rsidR="00653693" w:rsidRPr="00E05139" w:rsidRDefault="00653693" w:rsidP="00E05139">
            <w:pPr>
              <w:jc w:val="both"/>
              <w:rPr>
                <w:rFonts w:ascii="MonFnt34" w:hAnsi="MonFnt34" w:cs="Times New Roman"/>
                <w:sz w:val="24"/>
                <w:szCs w:val="24"/>
              </w:rPr>
            </w:pPr>
            <w:r w:rsidRPr="00E05139">
              <w:rPr>
                <w:rFonts w:ascii="MonFnt34" w:hAnsi="MonFnt34" w:cs="Times New Roman"/>
                <w:sz w:val="24"/>
                <w:szCs w:val="24"/>
              </w:rPr>
              <w:t>Сумд, агентлагын цахим системийн ашиглалт нэмэгдсэн байна.</w:t>
            </w:r>
          </w:p>
        </w:tc>
        <w:tc>
          <w:tcPr>
            <w:tcW w:w="1973" w:type="dxa"/>
            <w:vAlign w:val="center"/>
          </w:tcPr>
          <w:p w:rsidR="00653693" w:rsidRPr="00E05139" w:rsidRDefault="00653693" w:rsidP="00B1660D">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653693" w:rsidRPr="00E05139" w:rsidRDefault="00653693" w:rsidP="00B1660D">
            <w:pPr>
              <w:jc w:val="center"/>
              <w:rPr>
                <w:rFonts w:ascii="MonFnt34" w:hAnsi="MonFnt34" w:cs="Times New Roman"/>
                <w:sz w:val="24"/>
                <w:szCs w:val="24"/>
              </w:rPr>
            </w:pPr>
            <w:r w:rsidRPr="00E05139">
              <w:rPr>
                <w:rFonts w:ascii="MonFnt34" w:hAnsi="MonFnt34" w:cs="Times New Roman"/>
                <w:sz w:val="24"/>
                <w:szCs w:val="24"/>
              </w:rPr>
              <w:t>ОНӨГ</w:t>
            </w:r>
          </w:p>
        </w:tc>
        <w:tc>
          <w:tcPr>
            <w:tcW w:w="1229" w:type="dxa"/>
            <w:vAlign w:val="center"/>
          </w:tcPr>
          <w:p w:rsidR="00653693" w:rsidRPr="00E05139" w:rsidRDefault="00653693" w:rsidP="00B1660D">
            <w:pPr>
              <w:jc w:val="center"/>
              <w:rPr>
                <w:rFonts w:ascii="MonFnt34" w:hAnsi="MonFnt34" w:cs="Times New Roman"/>
                <w:sz w:val="24"/>
                <w:szCs w:val="24"/>
              </w:rPr>
            </w:pPr>
            <w:r>
              <w:rPr>
                <w:rFonts w:ascii="MonFnt34" w:hAnsi="MonFnt34" w:cs="Times New Roman"/>
                <w:sz w:val="24"/>
                <w:szCs w:val="24"/>
              </w:rPr>
              <w:t>2019</w:t>
            </w:r>
          </w:p>
        </w:tc>
      </w:tr>
      <w:tr w:rsidR="00653693" w:rsidRPr="00E05139" w:rsidTr="000B1DBA">
        <w:trPr>
          <w:jc w:val="center"/>
        </w:trPr>
        <w:tc>
          <w:tcPr>
            <w:tcW w:w="605" w:type="dxa"/>
            <w:vAlign w:val="center"/>
          </w:tcPr>
          <w:p w:rsidR="00653693" w:rsidRPr="00E05139" w:rsidRDefault="000B1DBA" w:rsidP="000B1DBA">
            <w:pPr>
              <w:jc w:val="center"/>
              <w:rPr>
                <w:rFonts w:ascii="MonFnt34" w:hAnsi="MonFnt34" w:cs="Times New Roman"/>
                <w:sz w:val="24"/>
                <w:szCs w:val="24"/>
              </w:rPr>
            </w:pPr>
            <w:r>
              <w:rPr>
                <w:rFonts w:ascii="MonFnt34" w:hAnsi="MonFnt34" w:cs="Times New Roman"/>
                <w:sz w:val="24"/>
                <w:szCs w:val="24"/>
              </w:rPr>
              <w:lastRenderedPageBreak/>
              <w:t>24.</w:t>
            </w:r>
          </w:p>
        </w:tc>
        <w:tc>
          <w:tcPr>
            <w:tcW w:w="3079" w:type="dxa"/>
            <w:vAlign w:val="center"/>
          </w:tcPr>
          <w:p w:rsidR="00653693" w:rsidRPr="00E05139" w:rsidRDefault="00653693" w:rsidP="00E05139">
            <w:pPr>
              <w:jc w:val="center"/>
              <w:rPr>
                <w:rFonts w:ascii="MonFnt34" w:hAnsi="MonFnt34" w:cs="Times New Roman"/>
                <w:sz w:val="24"/>
                <w:szCs w:val="24"/>
              </w:rPr>
            </w:pPr>
          </w:p>
        </w:tc>
        <w:tc>
          <w:tcPr>
            <w:tcW w:w="580" w:type="dxa"/>
            <w:vAlign w:val="center"/>
          </w:tcPr>
          <w:p w:rsidR="00653693" w:rsidRPr="00E05139" w:rsidRDefault="00B1011A" w:rsidP="00E05139">
            <w:pPr>
              <w:jc w:val="center"/>
              <w:rPr>
                <w:rFonts w:ascii="MonFnt34" w:hAnsi="MonFnt34" w:cs="Times New Roman"/>
                <w:sz w:val="24"/>
                <w:szCs w:val="24"/>
              </w:rPr>
            </w:pPr>
            <w:r>
              <w:rPr>
                <w:rFonts w:ascii="MonFnt34" w:hAnsi="MonFnt34" w:cs="Times New Roman"/>
                <w:sz w:val="24"/>
                <w:szCs w:val="24"/>
              </w:rPr>
              <w:t>3</w:t>
            </w:r>
          </w:p>
        </w:tc>
        <w:tc>
          <w:tcPr>
            <w:tcW w:w="3446" w:type="dxa"/>
            <w:vAlign w:val="center"/>
          </w:tcPr>
          <w:p w:rsidR="00653693" w:rsidRPr="00E05139" w:rsidRDefault="00653693" w:rsidP="000C3949">
            <w:pPr>
              <w:jc w:val="both"/>
              <w:rPr>
                <w:rFonts w:ascii="MonFnt34" w:hAnsi="MonFnt34" w:cs="Times New Roman"/>
                <w:sz w:val="24"/>
                <w:szCs w:val="24"/>
              </w:rPr>
            </w:pPr>
            <w:r w:rsidRPr="00E05139">
              <w:rPr>
                <w:rFonts w:ascii="MonFnt34" w:hAnsi="MonFnt34" w:cs="Times New Roman"/>
                <w:sz w:val="24"/>
                <w:szCs w:val="24"/>
              </w:rPr>
              <w:t>Тендерт оролцох эрхээ хязгаарлуулсан этгээдийг бүртгэлжүүлэх тухай саналыг эрх бүхий байгууллагад хүргүүлэх</w:t>
            </w:r>
          </w:p>
        </w:tc>
        <w:tc>
          <w:tcPr>
            <w:tcW w:w="2188" w:type="dxa"/>
            <w:vAlign w:val="center"/>
          </w:tcPr>
          <w:p w:rsidR="00653693" w:rsidRPr="00E05139" w:rsidRDefault="00653693" w:rsidP="00E05139">
            <w:pPr>
              <w:jc w:val="center"/>
              <w:rPr>
                <w:rFonts w:ascii="MonFnt34" w:hAnsi="MonFnt34" w:cs="Times New Roman"/>
                <w:sz w:val="24"/>
                <w:szCs w:val="24"/>
              </w:rPr>
            </w:pPr>
            <w:r w:rsidRPr="00E05139">
              <w:rPr>
                <w:rFonts w:ascii="MonFnt34" w:hAnsi="MonFnt34" w:cs="Times New Roman"/>
                <w:sz w:val="24"/>
                <w:szCs w:val="24"/>
              </w:rPr>
              <w:t>Хэрэгжилтийг хангасан байх</w:t>
            </w:r>
          </w:p>
          <w:p w:rsidR="00653693" w:rsidRPr="00E05139" w:rsidRDefault="00653693" w:rsidP="00E05139">
            <w:pPr>
              <w:jc w:val="center"/>
              <w:rPr>
                <w:rFonts w:ascii="MonFnt34" w:hAnsi="MonFnt34" w:cs="Times New Roman"/>
                <w:sz w:val="24"/>
                <w:szCs w:val="24"/>
              </w:rPr>
            </w:pPr>
          </w:p>
        </w:tc>
        <w:tc>
          <w:tcPr>
            <w:tcW w:w="1973" w:type="dxa"/>
            <w:vAlign w:val="center"/>
          </w:tcPr>
          <w:p w:rsidR="00653693" w:rsidRPr="00E05139" w:rsidRDefault="00653693" w:rsidP="00B1660D">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653693" w:rsidRPr="00E05139" w:rsidRDefault="00653693" w:rsidP="00B1660D">
            <w:pPr>
              <w:jc w:val="center"/>
              <w:rPr>
                <w:rFonts w:ascii="MonFnt34" w:hAnsi="MonFnt34" w:cs="Times New Roman"/>
                <w:sz w:val="24"/>
                <w:szCs w:val="24"/>
              </w:rPr>
            </w:pPr>
            <w:r w:rsidRPr="00E05139">
              <w:rPr>
                <w:rFonts w:ascii="MonFnt34" w:hAnsi="MonFnt34" w:cs="Times New Roman"/>
                <w:sz w:val="24"/>
                <w:szCs w:val="24"/>
              </w:rPr>
              <w:t>ОНӨГ</w:t>
            </w:r>
          </w:p>
        </w:tc>
        <w:tc>
          <w:tcPr>
            <w:tcW w:w="1229" w:type="dxa"/>
            <w:vAlign w:val="center"/>
          </w:tcPr>
          <w:p w:rsidR="00653693" w:rsidRPr="00E05139" w:rsidRDefault="00653693" w:rsidP="00B1660D">
            <w:pPr>
              <w:jc w:val="center"/>
              <w:rPr>
                <w:rFonts w:ascii="MonFnt34" w:hAnsi="MonFnt34" w:cs="Times New Roman"/>
                <w:sz w:val="24"/>
                <w:szCs w:val="24"/>
              </w:rPr>
            </w:pPr>
            <w:r>
              <w:rPr>
                <w:rFonts w:ascii="MonFnt34" w:hAnsi="MonFnt34" w:cs="Times New Roman"/>
                <w:sz w:val="24"/>
                <w:szCs w:val="24"/>
              </w:rPr>
              <w:t>2019</w:t>
            </w:r>
          </w:p>
        </w:tc>
      </w:tr>
      <w:tr w:rsidR="00653693" w:rsidRPr="00E05139" w:rsidTr="000B1DBA">
        <w:trPr>
          <w:jc w:val="center"/>
        </w:trPr>
        <w:tc>
          <w:tcPr>
            <w:tcW w:w="14645" w:type="dxa"/>
            <w:gridSpan w:val="8"/>
            <w:vAlign w:val="center"/>
          </w:tcPr>
          <w:p w:rsidR="00653693" w:rsidRPr="00E05139" w:rsidRDefault="00653693" w:rsidP="000B1DBA">
            <w:pPr>
              <w:jc w:val="center"/>
              <w:rPr>
                <w:rFonts w:ascii="MonFnt34" w:hAnsi="MonFnt34" w:cs="Times New Roman"/>
                <w:b/>
                <w:sz w:val="24"/>
                <w:szCs w:val="24"/>
              </w:rPr>
            </w:pPr>
            <w:r w:rsidRPr="00E05139">
              <w:rPr>
                <w:rFonts w:ascii="MonFnt34" w:hAnsi="MonFnt34" w:cs="Times New Roman"/>
                <w:b/>
                <w:sz w:val="24"/>
                <w:szCs w:val="24"/>
              </w:rPr>
              <w:t>Тав. Авлигаас урьдчилан  сэргийлэх үйл ажиллагаанд иргэд, олон нийтийн хяналт, иргэний нийгмийн байгууллагын үүрэг,</w:t>
            </w:r>
          </w:p>
          <w:p w:rsidR="00653693" w:rsidRPr="00E05139" w:rsidRDefault="00653693" w:rsidP="000B1DBA">
            <w:pPr>
              <w:jc w:val="center"/>
              <w:rPr>
                <w:rFonts w:ascii="MonFnt34" w:hAnsi="MonFnt34" w:cs="Times New Roman"/>
                <w:b/>
                <w:sz w:val="24"/>
                <w:szCs w:val="24"/>
              </w:rPr>
            </w:pPr>
            <w:r w:rsidRPr="00E05139">
              <w:rPr>
                <w:rFonts w:ascii="MonFnt34" w:hAnsi="MonFnt34" w:cs="Times New Roman"/>
                <w:b/>
                <w:sz w:val="24"/>
                <w:szCs w:val="24"/>
              </w:rPr>
              <w:t>оролцоог нэмэгдүүлэн, идэвх санаачилгыг дэмжих зорилтыг хангах чиглэлээр</w:t>
            </w:r>
          </w:p>
        </w:tc>
      </w:tr>
      <w:tr w:rsidR="00653693" w:rsidRPr="00E05139" w:rsidTr="000B1DBA">
        <w:trPr>
          <w:jc w:val="center"/>
        </w:trPr>
        <w:tc>
          <w:tcPr>
            <w:tcW w:w="605" w:type="dxa"/>
            <w:vAlign w:val="center"/>
          </w:tcPr>
          <w:p w:rsidR="00653693" w:rsidRPr="00E05139" w:rsidRDefault="000B1DBA" w:rsidP="000B1DBA">
            <w:pPr>
              <w:jc w:val="center"/>
              <w:rPr>
                <w:rFonts w:ascii="MonFnt34" w:hAnsi="MonFnt34" w:cs="Times New Roman"/>
                <w:sz w:val="24"/>
                <w:szCs w:val="24"/>
              </w:rPr>
            </w:pPr>
            <w:r>
              <w:rPr>
                <w:rFonts w:ascii="MonFnt34" w:hAnsi="MonFnt34" w:cs="Times New Roman"/>
                <w:sz w:val="24"/>
                <w:szCs w:val="24"/>
              </w:rPr>
              <w:t>25.</w:t>
            </w:r>
          </w:p>
        </w:tc>
        <w:tc>
          <w:tcPr>
            <w:tcW w:w="3079" w:type="dxa"/>
            <w:vMerge w:val="restart"/>
            <w:vAlign w:val="center"/>
          </w:tcPr>
          <w:p w:rsidR="00653693" w:rsidRPr="00E05139" w:rsidRDefault="00653693" w:rsidP="00AE733A">
            <w:pPr>
              <w:jc w:val="both"/>
              <w:rPr>
                <w:rFonts w:ascii="MonFnt34" w:hAnsi="MonFnt34" w:cs="Times New Roman"/>
                <w:sz w:val="24"/>
                <w:szCs w:val="24"/>
              </w:rPr>
            </w:pPr>
            <w:r w:rsidRPr="00E05139">
              <w:rPr>
                <w:rFonts w:ascii="MonFnt34" w:hAnsi="MonFnt34" w:cs="Times New Roman"/>
                <w:sz w:val="24"/>
                <w:szCs w:val="24"/>
              </w:rPr>
              <w:t>Төрийн байгууллага, түүний удирдлагын үйл ажиллагаанд төрийн бус байгууллага хяналт тавих боломжийг бий болгох, төрийн зарим ажил үйлчилгээг төрийн бус байгууллагаар гүйцэтгүүлэх, санхүүжилтийг ил тод, үр ашигтай зарцуулах, түүнд хяналт тавих тогтолцоог бүрдүүлэх</w:t>
            </w:r>
          </w:p>
        </w:tc>
        <w:tc>
          <w:tcPr>
            <w:tcW w:w="580" w:type="dxa"/>
            <w:vAlign w:val="center"/>
          </w:tcPr>
          <w:p w:rsidR="00653693" w:rsidRPr="00E05139" w:rsidRDefault="00B1011A" w:rsidP="00AE733A">
            <w:pPr>
              <w:jc w:val="center"/>
              <w:rPr>
                <w:rFonts w:ascii="MonFnt34" w:hAnsi="MonFnt34" w:cs="Times New Roman"/>
                <w:sz w:val="24"/>
                <w:szCs w:val="24"/>
              </w:rPr>
            </w:pPr>
            <w:r>
              <w:rPr>
                <w:rFonts w:ascii="MonFnt34" w:hAnsi="MonFnt34" w:cs="Times New Roman"/>
                <w:sz w:val="24"/>
                <w:szCs w:val="24"/>
              </w:rPr>
              <w:t>1</w:t>
            </w:r>
          </w:p>
        </w:tc>
        <w:tc>
          <w:tcPr>
            <w:tcW w:w="3446" w:type="dxa"/>
            <w:vAlign w:val="center"/>
          </w:tcPr>
          <w:p w:rsidR="00653693" w:rsidRPr="00E05139" w:rsidRDefault="00653693" w:rsidP="00AE733A">
            <w:pPr>
              <w:jc w:val="both"/>
              <w:rPr>
                <w:rFonts w:ascii="MonFnt34" w:hAnsi="MonFnt34" w:cs="Times New Roman"/>
                <w:sz w:val="24"/>
                <w:szCs w:val="24"/>
              </w:rPr>
            </w:pPr>
            <w:r w:rsidRPr="00E05139">
              <w:rPr>
                <w:rFonts w:ascii="MonFnt34" w:hAnsi="MonFnt34" w:cs="Times New Roman"/>
                <w:sz w:val="24"/>
                <w:szCs w:val="24"/>
              </w:rPr>
              <w:t>Төрийн байгууллага, түүний удирдлагын үйл ажиллагаанд төрийн бус байгууллага хяналт тавих боломжийг бүрдүүлэх</w:t>
            </w:r>
          </w:p>
        </w:tc>
        <w:tc>
          <w:tcPr>
            <w:tcW w:w="2188" w:type="dxa"/>
            <w:vAlign w:val="center"/>
          </w:tcPr>
          <w:p w:rsidR="00653693" w:rsidRPr="00E05139" w:rsidRDefault="00653693" w:rsidP="004D6BDB">
            <w:pPr>
              <w:jc w:val="center"/>
              <w:rPr>
                <w:rFonts w:ascii="MonFnt34" w:hAnsi="MonFnt34" w:cs="Times New Roman"/>
                <w:sz w:val="24"/>
                <w:szCs w:val="24"/>
              </w:rPr>
            </w:pPr>
            <w:r w:rsidRPr="00E05139">
              <w:rPr>
                <w:rFonts w:ascii="MonFnt34" w:hAnsi="MonFnt34" w:cs="Times New Roman"/>
                <w:sz w:val="24"/>
                <w:szCs w:val="24"/>
              </w:rPr>
              <w:t>Хяналт тавих боломж бүрдсэн байх</w:t>
            </w:r>
          </w:p>
        </w:tc>
        <w:tc>
          <w:tcPr>
            <w:tcW w:w="1973" w:type="dxa"/>
            <w:vAlign w:val="center"/>
          </w:tcPr>
          <w:p w:rsidR="00653693" w:rsidRPr="00E05139" w:rsidRDefault="00653693"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653693" w:rsidRPr="00E05139" w:rsidRDefault="00653693" w:rsidP="004D6BDB">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653693" w:rsidRPr="00E05139" w:rsidRDefault="00653693" w:rsidP="008562AF">
            <w:pPr>
              <w:jc w:val="center"/>
              <w:rPr>
                <w:rFonts w:ascii="MonFnt34" w:hAnsi="MonFnt34" w:cs="Times New Roman"/>
                <w:sz w:val="24"/>
                <w:szCs w:val="24"/>
              </w:rPr>
            </w:pPr>
            <w:r w:rsidRPr="00E05139">
              <w:rPr>
                <w:rFonts w:ascii="MonFnt34" w:hAnsi="MonFnt34" w:cs="Times New Roman"/>
                <w:sz w:val="24"/>
                <w:szCs w:val="24"/>
              </w:rPr>
              <w:t>2019</w:t>
            </w:r>
          </w:p>
        </w:tc>
      </w:tr>
      <w:tr w:rsidR="00653693" w:rsidRPr="00E05139" w:rsidTr="000B1DBA">
        <w:trPr>
          <w:jc w:val="center"/>
        </w:trPr>
        <w:tc>
          <w:tcPr>
            <w:tcW w:w="605" w:type="dxa"/>
            <w:vAlign w:val="center"/>
          </w:tcPr>
          <w:p w:rsidR="00653693" w:rsidRPr="00E05139" w:rsidRDefault="000B1DBA" w:rsidP="000B1DBA">
            <w:pPr>
              <w:jc w:val="center"/>
              <w:rPr>
                <w:rFonts w:ascii="MonFnt34" w:hAnsi="MonFnt34" w:cs="Times New Roman"/>
                <w:sz w:val="24"/>
                <w:szCs w:val="24"/>
              </w:rPr>
            </w:pPr>
            <w:r>
              <w:rPr>
                <w:rFonts w:ascii="MonFnt34" w:hAnsi="MonFnt34" w:cs="Times New Roman"/>
                <w:sz w:val="24"/>
                <w:szCs w:val="24"/>
              </w:rPr>
              <w:t>26.</w:t>
            </w:r>
          </w:p>
        </w:tc>
        <w:tc>
          <w:tcPr>
            <w:tcW w:w="3079" w:type="dxa"/>
            <w:vMerge/>
            <w:vAlign w:val="center"/>
          </w:tcPr>
          <w:p w:rsidR="00653693" w:rsidRPr="00E05139" w:rsidRDefault="00653693" w:rsidP="00AE733A">
            <w:pPr>
              <w:jc w:val="both"/>
              <w:rPr>
                <w:rFonts w:ascii="MonFnt34" w:hAnsi="MonFnt34" w:cs="Times New Roman"/>
                <w:sz w:val="24"/>
                <w:szCs w:val="24"/>
              </w:rPr>
            </w:pPr>
          </w:p>
        </w:tc>
        <w:tc>
          <w:tcPr>
            <w:tcW w:w="580" w:type="dxa"/>
            <w:vAlign w:val="center"/>
          </w:tcPr>
          <w:p w:rsidR="00653693" w:rsidRPr="00E05139" w:rsidRDefault="00B1011A" w:rsidP="00AE733A">
            <w:pPr>
              <w:jc w:val="center"/>
              <w:rPr>
                <w:rFonts w:ascii="MonFnt34" w:hAnsi="MonFnt34" w:cs="Times New Roman"/>
                <w:sz w:val="24"/>
                <w:szCs w:val="24"/>
              </w:rPr>
            </w:pPr>
            <w:r>
              <w:rPr>
                <w:rFonts w:ascii="MonFnt34" w:hAnsi="MonFnt34" w:cs="Times New Roman"/>
                <w:sz w:val="24"/>
                <w:szCs w:val="24"/>
              </w:rPr>
              <w:t>2</w:t>
            </w:r>
          </w:p>
        </w:tc>
        <w:tc>
          <w:tcPr>
            <w:tcW w:w="3446" w:type="dxa"/>
            <w:vAlign w:val="center"/>
          </w:tcPr>
          <w:p w:rsidR="00653693" w:rsidRPr="00E05139" w:rsidRDefault="00653693" w:rsidP="00AE733A">
            <w:pPr>
              <w:jc w:val="both"/>
              <w:rPr>
                <w:rFonts w:ascii="MonFnt34" w:hAnsi="MonFnt34" w:cs="Times New Roman"/>
                <w:sz w:val="24"/>
                <w:szCs w:val="24"/>
              </w:rPr>
            </w:pPr>
            <w:r w:rsidRPr="00E05139">
              <w:rPr>
                <w:rFonts w:ascii="MonFnt34" w:hAnsi="MonFnt34" w:cs="Times New Roman"/>
                <w:sz w:val="24"/>
                <w:szCs w:val="24"/>
              </w:rPr>
              <w:t>Төрийн зарим чиг үүргийг төрийн бус байгууллагаар гүйцэтгүүлж, төсвөөс олгож байгаа санхүүжилтийн зарцуулалтыг ил тод, нээлттэй болгож  нийтэд  мэдээлэх</w:t>
            </w:r>
          </w:p>
        </w:tc>
        <w:tc>
          <w:tcPr>
            <w:tcW w:w="2188" w:type="dxa"/>
            <w:vAlign w:val="center"/>
          </w:tcPr>
          <w:p w:rsidR="00653693" w:rsidRPr="00E05139" w:rsidRDefault="00653693" w:rsidP="004D6BDB">
            <w:pPr>
              <w:jc w:val="center"/>
              <w:rPr>
                <w:rFonts w:ascii="MonFnt34" w:hAnsi="MonFnt34" w:cs="Times New Roman"/>
                <w:sz w:val="24"/>
                <w:szCs w:val="24"/>
              </w:rPr>
            </w:pPr>
            <w:r w:rsidRPr="00E05139">
              <w:rPr>
                <w:rFonts w:ascii="MonFnt34" w:hAnsi="MonFnt34" w:cs="Times New Roman"/>
                <w:sz w:val="24"/>
                <w:szCs w:val="24"/>
              </w:rPr>
              <w:t>Төрийн бус байгууллагад шилжүүлэх боломжтой төрийн үйлчилгээний жагсаалтыг баталсан байх</w:t>
            </w:r>
          </w:p>
        </w:tc>
        <w:tc>
          <w:tcPr>
            <w:tcW w:w="1973" w:type="dxa"/>
            <w:vAlign w:val="center"/>
          </w:tcPr>
          <w:p w:rsidR="00C10796" w:rsidRDefault="00C10796" w:rsidP="00C10796">
            <w:pPr>
              <w:jc w:val="center"/>
              <w:rPr>
                <w:rFonts w:ascii="MonFnt34" w:hAnsi="MonFnt34" w:cs="Times New Roman"/>
                <w:sz w:val="24"/>
                <w:szCs w:val="24"/>
              </w:rPr>
            </w:pPr>
            <w:r>
              <w:rPr>
                <w:rFonts w:ascii="MonFnt34" w:hAnsi="MonFnt34" w:cs="Times New Roman"/>
                <w:sz w:val="24"/>
                <w:szCs w:val="24"/>
              </w:rPr>
              <w:t xml:space="preserve">Аймгийн </w:t>
            </w:r>
          </w:p>
          <w:p w:rsidR="00653693" w:rsidRPr="00E05139" w:rsidRDefault="00653693" w:rsidP="00C10796">
            <w:pPr>
              <w:jc w:val="center"/>
              <w:rPr>
                <w:rFonts w:ascii="MonFnt34" w:hAnsi="MonFnt34" w:cs="Times New Roman"/>
                <w:sz w:val="24"/>
                <w:szCs w:val="24"/>
              </w:rPr>
            </w:pPr>
            <w:r w:rsidRPr="00E05139">
              <w:rPr>
                <w:rFonts w:ascii="MonFnt34" w:hAnsi="MonFnt34" w:cs="Times New Roman"/>
                <w:sz w:val="24"/>
                <w:szCs w:val="24"/>
              </w:rPr>
              <w:t>Засаг дарга</w:t>
            </w:r>
          </w:p>
        </w:tc>
        <w:tc>
          <w:tcPr>
            <w:tcW w:w="1545" w:type="dxa"/>
            <w:vAlign w:val="center"/>
          </w:tcPr>
          <w:p w:rsidR="00653693" w:rsidRPr="00E05139" w:rsidRDefault="00653693" w:rsidP="00CF5048">
            <w:pPr>
              <w:jc w:val="center"/>
              <w:rPr>
                <w:rFonts w:ascii="MonFnt34" w:hAnsi="MonFnt34" w:cs="Times New Roman"/>
                <w:sz w:val="24"/>
                <w:szCs w:val="24"/>
              </w:rPr>
            </w:pPr>
            <w:r w:rsidRPr="00E05139">
              <w:rPr>
                <w:rFonts w:ascii="MonFnt34" w:hAnsi="MonFnt34" w:cs="Times New Roman"/>
                <w:sz w:val="24"/>
                <w:szCs w:val="24"/>
              </w:rPr>
              <w:t>СТСХ</w:t>
            </w:r>
          </w:p>
          <w:p w:rsidR="00653693" w:rsidRPr="00E05139" w:rsidRDefault="00653693" w:rsidP="004D6BDB">
            <w:pPr>
              <w:jc w:val="center"/>
              <w:rPr>
                <w:rFonts w:ascii="MonFnt34" w:hAnsi="MonFnt34" w:cs="Times New Roman"/>
                <w:sz w:val="24"/>
                <w:szCs w:val="24"/>
              </w:rPr>
            </w:pPr>
          </w:p>
        </w:tc>
        <w:tc>
          <w:tcPr>
            <w:tcW w:w="1229" w:type="dxa"/>
            <w:vAlign w:val="center"/>
          </w:tcPr>
          <w:p w:rsidR="00653693" w:rsidRPr="00E05139" w:rsidRDefault="00653693" w:rsidP="008562AF">
            <w:pPr>
              <w:jc w:val="center"/>
              <w:rPr>
                <w:rFonts w:ascii="MonFnt34" w:hAnsi="MonFnt34" w:cs="Times New Roman"/>
                <w:sz w:val="24"/>
                <w:szCs w:val="24"/>
              </w:rPr>
            </w:pPr>
            <w:r w:rsidRPr="00E05139">
              <w:rPr>
                <w:rFonts w:ascii="MonFnt34" w:hAnsi="MonFnt34" w:cs="Times New Roman"/>
                <w:sz w:val="24"/>
                <w:szCs w:val="24"/>
              </w:rPr>
              <w:t>2019</w:t>
            </w:r>
          </w:p>
        </w:tc>
      </w:tr>
      <w:tr w:rsidR="001C4BB0" w:rsidRPr="00E05139" w:rsidTr="000B1DBA">
        <w:trPr>
          <w:jc w:val="center"/>
        </w:trPr>
        <w:tc>
          <w:tcPr>
            <w:tcW w:w="605" w:type="dxa"/>
            <w:vAlign w:val="center"/>
          </w:tcPr>
          <w:p w:rsidR="001C4BB0" w:rsidRPr="00E05139" w:rsidRDefault="001C4BB0" w:rsidP="000B1DBA">
            <w:pPr>
              <w:jc w:val="center"/>
              <w:rPr>
                <w:rFonts w:ascii="MonFnt34" w:hAnsi="MonFnt34" w:cs="Times New Roman"/>
                <w:sz w:val="24"/>
                <w:szCs w:val="24"/>
              </w:rPr>
            </w:pPr>
            <w:r>
              <w:rPr>
                <w:rFonts w:ascii="MonFnt34" w:hAnsi="MonFnt34" w:cs="Times New Roman"/>
                <w:sz w:val="24"/>
                <w:szCs w:val="24"/>
              </w:rPr>
              <w:t>27.</w:t>
            </w:r>
          </w:p>
        </w:tc>
        <w:tc>
          <w:tcPr>
            <w:tcW w:w="3079" w:type="dxa"/>
            <w:vMerge w:val="restart"/>
            <w:vAlign w:val="center"/>
          </w:tcPr>
          <w:p w:rsidR="001C4BB0" w:rsidRPr="00E05139" w:rsidRDefault="001C4BB0" w:rsidP="00AE733A">
            <w:pPr>
              <w:jc w:val="both"/>
              <w:rPr>
                <w:rFonts w:ascii="MonFnt34" w:hAnsi="MonFnt34" w:cs="Times New Roman"/>
                <w:sz w:val="24"/>
                <w:szCs w:val="24"/>
              </w:rPr>
            </w:pPr>
            <w:r w:rsidRPr="00E05139">
              <w:rPr>
                <w:rFonts w:ascii="MonFnt34" w:hAnsi="MonFnt34" w:cs="Times New Roman"/>
                <w:sz w:val="24"/>
                <w:szCs w:val="24"/>
              </w:rPr>
              <w:t>Орон нутгийн гэмт хэргээс урьдчилан сэргийлэх ажлыг зохицуулах салбар зөвлөл болон яам, агентлагийн дэргэд авлигаас урьдчилан сэргийлэх олон нийтийн хяналтын дэд зөвлөлийг байгуулан ажиллуулах</w:t>
            </w:r>
          </w:p>
        </w:tc>
        <w:tc>
          <w:tcPr>
            <w:tcW w:w="580" w:type="dxa"/>
            <w:vAlign w:val="center"/>
          </w:tcPr>
          <w:p w:rsidR="001C4BB0" w:rsidRPr="00E05139" w:rsidRDefault="001C4BB0" w:rsidP="00AE733A">
            <w:pPr>
              <w:jc w:val="center"/>
              <w:rPr>
                <w:rFonts w:ascii="MonFnt34" w:hAnsi="MonFnt34" w:cs="Times New Roman"/>
                <w:sz w:val="24"/>
                <w:szCs w:val="24"/>
              </w:rPr>
            </w:pPr>
            <w:r>
              <w:rPr>
                <w:rFonts w:ascii="MonFnt34" w:hAnsi="MonFnt34" w:cs="Times New Roman"/>
                <w:sz w:val="24"/>
                <w:szCs w:val="24"/>
              </w:rPr>
              <w:t>3</w:t>
            </w:r>
          </w:p>
        </w:tc>
        <w:tc>
          <w:tcPr>
            <w:tcW w:w="3446" w:type="dxa"/>
            <w:vAlign w:val="center"/>
          </w:tcPr>
          <w:p w:rsidR="001C4BB0" w:rsidRPr="00E05139" w:rsidRDefault="001C4BB0" w:rsidP="00AE733A">
            <w:pPr>
              <w:jc w:val="both"/>
              <w:rPr>
                <w:rFonts w:ascii="MonFnt34" w:hAnsi="MonFnt34" w:cs="Times New Roman"/>
                <w:sz w:val="24"/>
                <w:szCs w:val="24"/>
              </w:rPr>
            </w:pPr>
            <w:r w:rsidRPr="00E05139">
              <w:rPr>
                <w:rFonts w:ascii="MonFnt34" w:hAnsi="MonFnt34" w:cs="Times New Roman"/>
                <w:sz w:val="24"/>
                <w:szCs w:val="24"/>
              </w:rPr>
              <w:t>Орон нутаг дахь  гэмт хэргээс урьдчилан сэргийлэх ажлыг зохицуулах салбар зөвлөл болон яам, агентлагийн дэргэд авлигаас урьдчилан сэргийлэх олон нийтийн хяналтын дэд зөвлөлийг байгуулан ажиллуулах</w:t>
            </w:r>
          </w:p>
        </w:tc>
        <w:tc>
          <w:tcPr>
            <w:tcW w:w="2188" w:type="dxa"/>
            <w:vAlign w:val="center"/>
          </w:tcPr>
          <w:p w:rsidR="001C4BB0" w:rsidRPr="00E05139" w:rsidRDefault="001C4BB0" w:rsidP="004D6BDB">
            <w:pPr>
              <w:jc w:val="center"/>
              <w:rPr>
                <w:rFonts w:ascii="MonFnt34" w:hAnsi="MonFnt34" w:cs="Times New Roman"/>
                <w:sz w:val="24"/>
                <w:szCs w:val="24"/>
              </w:rPr>
            </w:pPr>
            <w:r w:rsidRPr="00E05139">
              <w:rPr>
                <w:rFonts w:ascii="MonFnt34" w:hAnsi="MonFnt34" w:cs="Times New Roman"/>
                <w:sz w:val="24"/>
                <w:szCs w:val="24"/>
              </w:rPr>
              <w:t>Олон нийтийн дэд зөвлөл байгуулагдаж, үйл ажиллагаа нь жигдэрсэн байх</w:t>
            </w:r>
          </w:p>
        </w:tc>
        <w:tc>
          <w:tcPr>
            <w:tcW w:w="1973" w:type="dxa"/>
            <w:vAlign w:val="center"/>
          </w:tcPr>
          <w:p w:rsidR="001C4BB0" w:rsidRPr="00E05139" w:rsidRDefault="001C4BB0" w:rsidP="00C10796">
            <w:pPr>
              <w:jc w:val="center"/>
              <w:rPr>
                <w:rFonts w:ascii="MonFnt34" w:hAnsi="MonFnt34" w:cs="Times New Roman"/>
                <w:sz w:val="24"/>
                <w:szCs w:val="24"/>
              </w:rPr>
            </w:pPr>
            <w:r w:rsidRPr="00E05139">
              <w:rPr>
                <w:rFonts w:ascii="MonFnt34" w:hAnsi="MonFnt34" w:cs="Times New Roman"/>
                <w:sz w:val="24"/>
                <w:szCs w:val="24"/>
              </w:rPr>
              <w:t>ГХУСАЗСЗ</w:t>
            </w:r>
          </w:p>
        </w:tc>
        <w:tc>
          <w:tcPr>
            <w:tcW w:w="1545"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2019</w:t>
            </w:r>
          </w:p>
        </w:tc>
      </w:tr>
      <w:tr w:rsidR="001C4BB0" w:rsidRPr="00E05139" w:rsidTr="000B1DBA">
        <w:trPr>
          <w:jc w:val="center"/>
        </w:trPr>
        <w:tc>
          <w:tcPr>
            <w:tcW w:w="605" w:type="dxa"/>
            <w:vAlign w:val="center"/>
          </w:tcPr>
          <w:p w:rsidR="001C4BB0" w:rsidRPr="00E05139" w:rsidRDefault="001C4BB0" w:rsidP="000B1DBA">
            <w:pPr>
              <w:jc w:val="center"/>
              <w:rPr>
                <w:rFonts w:ascii="MonFnt34" w:hAnsi="MonFnt34" w:cs="Times New Roman"/>
                <w:sz w:val="24"/>
                <w:szCs w:val="24"/>
              </w:rPr>
            </w:pPr>
            <w:r>
              <w:rPr>
                <w:rFonts w:ascii="MonFnt34" w:hAnsi="MonFnt34" w:cs="Times New Roman"/>
                <w:sz w:val="24"/>
                <w:szCs w:val="24"/>
              </w:rPr>
              <w:t>28.</w:t>
            </w:r>
          </w:p>
        </w:tc>
        <w:tc>
          <w:tcPr>
            <w:tcW w:w="3079" w:type="dxa"/>
            <w:vMerge/>
            <w:vAlign w:val="center"/>
          </w:tcPr>
          <w:p w:rsidR="001C4BB0" w:rsidRPr="00E05139" w:rsidRDefault="001C4BB0" w:rsidP="00AE733A">
            <w:pPr>
              <w:jc w:val="both"/>
              <w:rPr>
                <w:rFonts w:ascii="MonFnt34" w:hAnsi="MonFnt34" w:cs="Times New Roman"/>
                <w:sz w:val="24"/>
                <w:szCs w:val="24"/>
              </w:rPr>
            </w:pPr>
          </w:p>
        </w:tc>
        <w:tc>
          <w:tcPr>
            <w:tcW w:w="580" w:type="dxa"/>
            <w:vAlign w:val="center"/>
          </w:tcPr>
          <w:p w:rsidR="001C4BB0" w:rsidRPr="00E05139" w:rsidRDefault="001C4BB0" w:rsidP="00AE733A">
            <w:pPr>
              <w:jc w:val="center"/>
              <w:rPr>
                <w:rFonts w:ascii="MonFnt34" w:hAnsi="MonFnt34" w:cs="Times New Roman"/>
                <w:sz w:val="24"/>
                <w:szCs w:val="24"/>
              </w:rPr>
            </w:pPr>
            <w:r>
              <w:rPr>
                <w:rFonts w:ascii="MonFnt34" w:hAnsi="MonFnt34" w:cs="Times New Roman"/>
                <w:sz w:val="24"/>
                <w:szCs w:val="24"/>
              </w:rPr>
              <w:t>4</w:t>
            </w:r>
          </w:p>
        </w:tc>
        <w:tc>
          <w:tcPr>
            <w:tcW w:w="3446" w:type="dxa"/>
            <w:vAlign w:val="center"/>
          </w:tcPr>
          <w:p w:rsidR="001C4BB0" w:rsidRPr="00E05139" w:rsidRDefault="001C4BB0" w:rsidP="00AE733A">
            <w:pPr>
              <w:jc w:val="both"/>
              <w:rPr>
                <w:rFonts w:ascii="MonFnt34" w:hAnsi="MonFnt34" w:cs="Times New Roman"/>
                <w:sz w:val="24"/>
                <w:szCs w:val="24"/>
              </w:rPr>
            </w:pPr>
            <w:r w:rsidRPr="00E05139">
              <w:rPr>
                <w:rFonts w:ascii="MonFnt34" w:hAnsi="MonFnt34" w:cs="Times New Roman"/>
                <w:sz w:val="24"/>
                <w:szCs w:val="24"/>
              </w:rPr>
              <w:t>Авлига, албан  тушаалын гэмт  хэргийг хянан  шийдвэрлэсэн талаар улирал  тутамд  мэдээллийг  холбогдох байгууллагаас  авч удирдлагыг  мэдээллээр  хангах,  АТГ-т хүргүүлэх</w:t>
            </w:r>
          </w:p>
        </w:tc>
        <w:tc>
          <w:tcPr>
            <w:tcW w:w="2188" w:type="dxa"/>
            <w:vAlign w:val="center"/>
          </w:tcPr>
          <w:p w:rsidR="001C4BB0" w:rsidRPr="00E05139" w:rsidRDefault="001C4BB0" w:rsidP="004D6BDB">
            <w:pPr>
              <w:jc w:val="center"/>
              <w:rPr>
                <w:rFonts w:ascii="MonFnt34" w:hAnsi="MonFnt34" w:cs="Times New Roman"/>
                <w:sz w:val="24"/>
                <w:szCs w:val="24"/>
              </w:rPr>
            </w:pPr>
            <w:r w:rsidRPr="00E05139">
              <w:rPr>
                <w:rFonts w:ascii="MonFnt34" w:hAnsi="MonFnt34" w:cs="Times New Roman"/>
                <w:sz w:val="24"/>
                <w:szCs w:val="24"/>
              </w:rPr>
              <w:t xml:space="preserve">Цаашид  авах  арга  хэмжээний  чиглэл, хандлагыг  тодорхойлох  боломж  бүрдэнэ. </w:t>
            </w:r>
          </w:p>
        </w:tc>
        <w:tc>
          <w:tcPr>
            <w:tcW w:w="1973" w:type="dxa"/>
            <w:vAlign w:val="center"/>
          </w:tcPr>
          <w:p w:rsidR="001C4BB0" w:rsidRPr="00E05139" w:rsidRDefault="001C4BB0" w:rsidP="004D6BDB">
            <w:pPr>
              <w:jc w:val="center"/>
              <w:rPr>
                <w:rFonts w:ascii="MonFnt34" w:hAnsi="MonFnt34" w:cs="Times New Roman"/>
                <w:sz w:val="24"/>
                <w:szCs w:val="24"/>
              </w:rPr>
            </w:pPr>
            <w:r w:rsidRPr="00E05139">
              <w:rPr>
                <w:rFonts w:ascii="MonFnt34" w:hAnsi="MonFnt34" w:cs="Times New Roman"/>
                <w:sz w:val="24"/>
                <w:szCs w:val="24"/>
              </w:rPr>
              <w:t xml:space="preserve">ЭБАТ </w:t>
            </w:r>
          </w:p>
        </w:tc>
        <w:tc>
          <w:tcPr>
            <w:tcW w:w="1545"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2019</w:t>
            </w:r>
          </w:p>
        </w:tc>
      </w:tr>
      <w:tr w:rsidR="00C10796" w:rsidRPr="00E05139" w:rsidTr="000B1DBA">
        <w:trPr>
          <w:jc w:val="center"/>
        </w:trPr>
        <w:tc>
          <w:tcPr>
            <w:tcW w:w="605" w:type="dxa"/>
            <w:vAlign w:val="center"/>
          </w:tcPr>
          <w:p w:rsidR="00C10796" w:rsidRPr="00E05139" w:rsidRDefault="000B1DBA" w:rsidP="000B1DBA">
            <w:pPr>
              <w:jc w:val="center"/>
              <w:rPr>
                <w:rFonts w:ascii="MonFnt34" w:hAnsi="MonFnt34" w:cs="Times New Roman"/>
                <w:sz w:val="24"/>
                <w:szCs w:val="24"/>
              </w:rPr>
            </w:pPr>
            <w:r>
              <w:rPr>
                <w:rFonts w:ascii="MonFnt34" w:hAnsi="MonFnt34" w:cs="Times New Roman"/>
                <w:sz w:val="24"/>
                <w:szCs w:val="24"/>
              </w:rPr>
              <w:t>29.</w:t>
            </w:r>
          </w:p>
        </w:tc>
        <w:tc>
          <w:tcPr>
            <w:tcW w:w="3079" w:type="dxa"/>
            <w:vAlign w:val="center"/>
          </w:tcPr>
          <w:p w:rsidR="00C10796" w:rsidRPr="003D5C88" w:rsidRDefault="003D5C88" w:rsidP="00AE733A">
            <w:pPr>
              <w:jc w:val="both"/>
              <w:rPr>
                <w:rFonts w:ascii="MonFnt34" w:hAnsi="MonFnt34" w:cs="Times New Roman"/>
                <w:sz w:val="24"/>
                <w:szCs w:val="24"/>
              </w:rPr>
            </w:pPr>
            <w:r w:rsidRPr="003D5C88">
              <w:rPr>
                <w:rFonts w:ascii="MonFnt34" w:hAnsi="MonFnt34" w:cs="Times New Roman"/>
                <w:sz w:val="24"/>
                <w:szCs w:val="24"/>
              </w:rPr>
              <w:t xml:space="preserve">Төрийн байгууллагад мөрдөгдөж буй дүрэм, </w:t>
            </w:r>
            <w:r w:rsidRPr="003D5C88">
              <w:rPr>
                <w:rFonts w:ascii="MonFnt34" w:hAnsi="MonFnt34" w:cs="Times New Roman"/>
                <w:sz w:val="24"/>
                <w:szCs w:val="24"/>
              </w:rPr>
              <w:lastRenderedPageBreak/>
              <w:t>журам нь хүнд суртал чирэгдэл учруулж байгаа бол нягтлан үзэж  хуульд нийцүүлнэ.</w:t>
            </w:r>
          </w:p>
        </w:tc>
        <w:tc>
          <w:tcPr>
            <w:tcW w:w="580" w:type="dxa"/>
            <w:vAlign w:val="center"/>
          </w:tcPr>
          <w:p w:rsidR="00C10796" w:rsidRPr="00E05139" w:rsidRDefault="00B1011A" w:rsidP="00AE733A">
            <w:pPr>
              <w:jc w:val="center"/>
              <w:rPr>
                <w:rFonts w:ascii="MonFnt34" w:hAnsi="MonFnt34" w:cs="Times New Roman"/>
                <w:sz w:val="24"/>
                <w:szCs w:val="24"/>
              </w:rPr>
            </w:pPr>
            <w:r>
              <w:rPr>
                <w:rFonts w:ascii="MonFnt34" w:hAnsi="MonFnt34" w:cs="Times New Roman"/>
                <w:sz w:val="24"/>
                <w:szCs w:val="24"/>
              </w:rPr>
              <w:lastRenderedPageBreak/>
              <w:t>5</w:t>
            </w:r>
          </w:p>
        </w:tc>
        <w:tc>
          <w:tcPr>
            <w:tcW w:w="3446" w:type="dxa"/>
            <w:vAlign w:val="center"/>
          </w:tcPr>
          <w:p w:rsidR="00C10796" w:rsidRPr="00E05139" w:rsidRDefault="00C10796" w:rsidP="00AE733A">
            <w:pPr>
              <w:jc w:val="both"/>
              <w:rPr>
                <w:rFonts w:ascii="MonFnt34" w:hAnsi="MonFnt34" w:cs="Times New Roman"/>
                <w:sz w:val="24"/>
                <w:szCs w:val="24"/>
              </w:rPr>
            </w:pPr>
            <w:r w:rsidRPr="00E05139">
              <w:rPr>
                <w:rFonts w:ascii="MonFnt34" w:hAnsi="MonFnt34" w:cs="Times New Roman"/>
                <w:sz w:val="24"/>
                <w:szCs w:val="24"/>
              </w:rPr>
              <w:t xml:space="preserve">Төрийн  байгууллага, албан  тушаалтны  гаргасан  тушаал, </w:t>
            </w:r>
            <w:r w:rsidRPr="00E05139">
              <w:rPr>
                <w:rFonts w:ascii="MonFnt34" w:hAnsi="MonFnt34" w:cs="Times New Roman"/>
                <w:sz w:val="24"/>
                <w:szCs w:val="24"/>
              </w:rPr>
              <w:lastRenderedPageBreak/>
              <w:t xml:space="preserve">шийдвэр, дүрэм, журмыг  хяналтад  авах </w:t>
            </w:r>
          </w:p>
        </w:tc>
        <w:tc>
          <w:tcPr>
            <w:tcW w:w="2188" w:type="dxa"/>
            <w:vAlign w:val="center"/>
          </w:tcPr>
          <w:p w:rsidR="00C10796" w:rsidRPr="00E05139" w:rsidRDefault="00C10796" w:rsidP="004D6BDB">
            <w:pPr>
              <w:jc w:val="center"/>
              <w:rPr>
                <w:rFonts w:ascii="MonFnt34" w:hAnsi="MonFnt34" w:cs="Times New Roman"/>
                <w:sz w:val="24"/>
                <w:szCs w:val="24"/>
              </w:rPr>
            </w:pPr>
            <w:r w:rsidRPr="00E05139">
              <w:rPr>
                <w:rFonts w:ascii="MonFnt34" w:hAnsi="MonFnt34" w:cs="Times New Roman"/>
                <w:sz w:val="24"/>
                <w:szCs w:val="24"/>
              </w:rPr>
              <w:lastRenderedPageBreak/>
              <w:t xml:space="preserve">Мэдээллийн нэгдсэн  сан   </w:t>
            </w:r>
            <w:r w:rsidRPr="00E05139">
              <w:rPr>
                <w:rFonts w:ascii="MonFnt34" w:hAnsi="MonFnt34" w:cs="Times New Roman"/>
                <w:sz w:val="24"/>
                <w:szCs w:val="24"/>
              </w:rPr>
              <w:lastRenderedPageBreak/>
              <w:t xml:space="preserve">үүсгэсэн  байх </w:t>
            </w:r>
          </w:p>
        </w:tc>
        <w:tc>
          <w:tcPr>
            <w:tcW w:w="1973" w:type="dxa"/>
            <w:vAlign w:val="center"/>
          </w:tcPr>
          <w:p w:rsidR="00C10796" w:rsidRPr="00E05139" w:rsidRDefault="00C10796" w:rsidP="00B1660D">
            <w:pPr>
              <w:jc w:val="center"/>
              <w:rPr>
                <w:rFonts w:ascii="MonFnt34" w:hAnsi="MonFnt34" w:cs="Times New Roman"/>
                <w:sz w:val="24"/>
                <w:szCs w:val="24"/>
              </w:rPr>
            </w:pPr>
            <w:r w:rsidRPr="00E05139">
              <w:rPr>
                <w:rFonts w:ascii="MonFnt34" w:hAnsi="MonFnt34" w:cs="Times New Roman"/>
                <w:sz w:val="24"/>
                <w:szCs w:val="24"/>
              </w:rPr>
              <w:lastRenderedPageBreak/>
              <w:t xml:space="preserve">Бүх шатны төрийн </w:t>
            </w:r>
            <w:r w:rsidRPr="00E05139">
              <w:rPr>
                <w:rFonts w:ascii="MonFnt34" w:hAnsi="MonFnt34" w:cs="Times New Roman"/>
                <w:sz w:val="24"/>
                <w:szCs w:val="24"/>
              </w:rPr>
              <w:lastRenderedPageBreak/>
              <w:t>байгууллага</w:t>
            </w:r>
          </w:p>
        </w:tc>
        <w:tc>
          <w:tcPr>
            <w:tcW w:w="1545" w:type="dxa"/>
            <w:vAlign w:val="center"/>
          </w:tcPr>
          <w:p w:rsidR="00C10796" w:rsidRPr="00E05139" w:rsidRDefault="00C10796" w:rsidP="00B1660D">
            <w:pPr>
              <w:jc w:val="center"/>
              <w:rPr>
                <w:rFonts w:ascii="MonFnt34" w:hAnsi="MonFnt34" w:cs="Times New Roman"/>
                <w:sz w:val="24"/>
                <w:szCs w:val="24"/>
              </w:rPr>
            </w:pPr>
            <w:r w:rsidRPr="00E05139">
              <w:rPr>
                <w:rFonts w:ascii="MonFnt34" w:hAnsi="MonFnt34" w:cs="Times New Roman"/>
                <w:sz w:val="24"/>
                <w:szCs w:val="24"/>
              </w:rPr>
              <w:lastRenderedPageBreak/>
              <w:t>ХЭЗХ</w:t>
            </w:r>
          </w:p>
        </w:tc>
        <w:tc>
          <w:tcPr>
            <w:tcW w:w="1229" w:type="dxa"/>
            <w:vAlign w:val="center"/>
          </w:tcPr>
          <w:p w:rsidR="00C10796" w:rsidRPr="00E05139" w:rsidRDefault="00C10796" w:rsidP="00B1660D">
            <w:pPr>
              <w:jc w:val="center"/>
              <w:rPr>
                <w:rFonts w:ascii="MonFnt34" w:hAnsi="MonFnt34" w:cs="Times New Roman"/>
                <w:sz w:val="24"/>
                <w:szCs w:val="24"/>
              </w:rPr>
            </w:pPr>
            <w:r w:rsidRPr="00E05139">
              <w:rPr>
                <w:rFonts w:ascii="MonFnt34" w:hAnsi="MonFnt34" w:cs="Times New Roman"/>
                <w:sz w:val="24"/>
                <w:szCs w:val="24"/>
              </w:rPr>
              <w:t>2019</w:t>
            </w:r>
          </w:p>
        </w:tc>
      </w:tr>
      <w:tr w:rsidR="00C10796" w:rsidRPr="00E05139" w:rsidTr="000B1DBA">
        <w:trPr>
          <w:jc w:val="center"/>
        </w:trPr>
        <w:tc>
          <w:tcPr>
            <w:tcW w:w="605" w:type="dxa"/>
            <w:vAlign w:val="center"/>
          </w:tcPr>
          <w:p w:rsidR="00C10796" w:rsidRPr="00E05139" w:rsidRDefault="000B1DBA" w:rsidP="000B1DBA">
            <w:pPr>
              <w:jc w:val="center"/>
              <w:rPr>
                <w:rFonts w:ascii="MonFnt34" w:hAnsi="MonFnt34" w:cs="Times New Roman"/>
                <w:sz w:val="24"/>
                <w:szCs w:val="24"/>
              </w:rPr>
            </w:pPr>
            <w:r>
              <w:rPr>
                <w:rFonts w:ascii="MonFnt34" w:hAnsi="MonFnt34" w:cs="Times New Roman"/>
                <w:sz w:val="24"/>
                <w:szCs w:val="24"/>
              </w:rPr>
              <w:lastRenderedPageBreak/>
              <w:t>30.</w:t>
            </w:r>
          </w:p>
        </w:tc>
        <w:tc>
          <w:tcPr>
            <w:tcW w:w="3079" w:type="dxa"/>
            <w:vAlign w:val="center"/>
          </w:tcPr>
          <w:p w:rsidR="00C10796" w:rsidRPr="00E05139" w:rsidRDefault="00C10796" w:rsidP="00AE733A">
            <w:pPr>
              <w:jc w:val="both"/>
              <w:rPr>
                <w:rFonts w:ascii="MonFnt34" w:hAnsi="MonFnt34" w:cs="Times New Roman"/>
                <w:sz w:val="24"/>
                <w:szCs w:val="24"/>
              </w:rPr>
            </w:pPr>
          </w:p>
        </w:tc>
        <w:tc>
          <w:tcPr>
            <w:tcW w:w="580" w:type="dxa"/>
            <w:vAlign w:val="center"/>
          </w:tcPr>
          <w:p w:rsidR="00C10796" w:rsidRPr="00E05139" w:rsidRDefault="00B1011A" w:rsidP="00AE733A">
            <w:pPr>
              <w:jc w:val="center"/>
              <w:rPr>
                <w:rFonts w:ascii="MonFnt34" w:hAnsi="MonFnt34" w:cs="Times New Roman"/>
                <w:sz w:val="24"/>
                <w:szCs w:val="24"/>
              </w:rPr>
            </w:pPr>
            <w:r>
              <w:rPr>
                <w:rFonts w:ascii="MonFnt34" w:hAnsi="MonFnt34" w:cs="Times New Roman"/>
                <w:sz w:val="24"/>
                <w:szCs w:val="24"/>
              </w:rPr>
              <w:t>6</w:t>
            </w:r>
          </w:p>
        </w:tc>
        <w:tc>
          <w:tcPr>
            <w:tcW w:w="3446" w:type="dxa"/>
            <w:vAlign w:val="center"/>
          </w:tcPr>
          <w:p w:rsidR="00C10796" w:rsidRPr="00E05139" w:rsidRDefault="00C10796" w:rsidP="00AE733A">
            <w:pPr>
              <w:jc w:val="both"/>
              <w:rPr>
                <w:rFonts w:ascii="MonFnt34" w:hAnsi="MonFnt34" w:cs="Times New Roman"/>
                <w:sz w:val="24"/>
                <w:szCs w:val="24"/>
              </w:rPr>
            </w:pPr>
            <w:r w:rsidRPr="00E05139">
              <w:rPr>
                <w:rFonts w:ascii="MonFnt34" w:hAnsi="MonFnt34" w:cs="Times New Roman"/>
                <w:sz w:val="24"/>
                <w:szCs w:val="24"/>
              </w:rPr>
              <w:t xml:space="preserve">Төрийн  албан  хаагчдын  </w:t>
            </w:r>
            <w:r>
              <w:rPr>
                <w:rFonts w:ascii="MonFnt34" w:hAnsi="MonFnt34" w:cs="Times New Roman"/>
                <w:sz w:val="24"/>
                <w:szCs w:val="24"/>
              </w:rPr>
              <w:t>сахилга, ёс зүй</w:t>
            </w:r>
            <w:r w:rsidRPr="00E05139">
              <w:rPr>
                <w:rFonts w:ascii="MonFnt34" w:hAnsi="MonFnt34" w:cs="Times New Roman"/>
                <w:sz w:val="24"/>
                <w:szCs w:val="24"/>
              </w:rPr>
              <w:t xml:space="preserve">тэй  холбоотой  өргөдөл, гомдол, мэдээлэл  болон  зөрчлийн  судалгааг  улирал  бүр  авч, дүн  шинжилгээ  хийх </w:t>
            </w:r>
          </w:p>
        </w:tc>
        <w:tc>
          <w:tcPr>
            <w:tcW w:w="2188" w:type="dxa"/>
            <w:vAlign w:val="center"/>
          </w:tcPr>
          <w:p w:rsidR="00C10796" w:rsidRPr="00E05139" w:rsidRDefault="00C10796" w:rsidP="004D6BDB">
            <w:pPr>
              <w:jc w:val="center"/>
              <w:rPr>
                <w:rFonts w:ascii="MonFnt34" w:hAnsi="MonFnt34" w:cs="Times New Roman"/>
                <w:sz w:val="24"/>
                <w:szCs w:val="24"/>
              </w:rPr>
            </w:pPr>
            <w:r w:rsidRPr="00E05139">
              <w:rPr>
                <w:rFonts w:ascii="MonFnt34" w:hAnsi="MonFnt34" w:cs="Times New Roman"/>
                <w:sz w:val="24"/>
                <w:szCs w:val="24"/>
              </w:rPr>
              <w:t>Мэдээллийн нэгдсэн  сан   үүсгэсэн  байх</w:t>
            </w:r>
          </w:p>
        </w:tc>
        <w:tc>
          <w:tcPr>
            <w:tcW w:w="1973" w:type="dxa"/>
            <w:vAlign w:val="center"/>
          </w:tcPr>
          <w:p w:rsidR="00C10796" w:rsidRPr="00E05139" w:rsidRDefault="00C10796" w:rsidP="00B1660D">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C10796" w:rsidRDefault="00C10796" w:rsidP="00B1660D">
            <w:pPr>
              <w:jc w:val="center"/>
              <w:rPr>
                <w:rFonts w:ascii="MonFnt34" w:hAnsi="MonFnt34" w:cs="Times New Roman"/>
                <w:sz w:val="24"/>
                <w:szCs w:val="24"/>
              </w:rPr>
            </w:pPr>
            <w:r>
              <w:rPr>
                <w:rFonts w:ascii="MonFnt34" w:hAnsi="MonFnt34" w:cs="Times New Roman"/>
                <w:sz w:val="24"/>
                <w:szCs w:val="24"/>
              </w:rPr>
              <w:t>ТАСЗ</w:t>
            </w:r>
          </w:p>
          <w:p w:rsidR="00C10796" w:rsidRPr="00E05139" w:rsidRDefault="00C10796" w:rsidP="00B1660D">
            <w:pPr>
              <w:jc w:val="center"/>
              <w:rPr>
                <w:rFonts w:ascii="MonFnt34" w:hAnsi="MonFnt34" w:cs="Times New Roman"/>
                <w:sz w:val="24"/>
                <w:szCs w:val="24"/>
              </w:rPr>
            </w:pPr>
            <w:r>
              <w:rPr>
                <w:rFonts w:ascii="MonFnt34" w:hAnsi="MonFnt34" w:cs="Times New Roman"/>
                <w:sz w:val="24"/>
                <w:szCs w:val="24"/>
              </w:rPr>
              <w:t>ТЗУХ</w:t>
            </w:r>
          </w:p>
        </w:tc>
        <w:tc>
          <w:tcPr>
            <w:tcW w:w="1229" w:type="dxa"/>
            <w:vAlign w:val="center"/>
          </w:tcPr>
          <w:p w:rsidR="00C10796" w:rsidRPr="00E05139" w:rsidRDefault="00C10796" w:rsidP="00B1660D">
            <w:pPr>
              <w:jc w:val="center"/>
              <w:rPr>
                <w:rFonts w:ascii="MonFnt34" w:hAnsi="MonFnt34" w:cs="Times New Roman"/>
                <w:sz w:val="24"/>
                <w:szCs w:val="24"/>
              </w:rPr>
            </w:pPr>
            <w:r w:rsidRPr="00E05139">
              <w:rPr>
                <w:rFonts w:ascii="MonFnt34" w:hAnsi="MonFnt34" w:cs="Times New Roman"/>
                <w:sz w:val="24"/>
                <w:szCs w:val="24"/>
              </w:rPr>
              <w:t>2019</w:t>
            </w:r>
          </w:p>
        </w:tc>
      </w:tr>
      <w:tr w:rsidR="001C4BB0" w:rsidRPr="00E05139" w:rsidTr="000B1DBA">
        <w:trPr>
          <w:jc w:val="center"/>
        </w:trPr>
        <w:tc>
          <w:tcPr>
            <w:tcW w:w="605" w:type="dxa"/>
            <w:vAlign w:val="center"/>
          </w:tcPr>
          <w:p w:rsidR="001C4BB0" w:rsidRPr="00E05139" w:rsidRDefault="001C4BB0" w:rsidP="000B1DBA">
            <w:pPr>
              <w:jc w:val="center"/>
              <w:rPr>
                <w:rFonts w:ascii="MonFnt34" w:hAnsi="MonFnt34" w:cs="Times New Roman"/>
                <w:sz w:val="24"/>
                <w:szCs w:val="24"/>
              </w:rPr>
            </w:pPr>
            <w:r>
              <w:rPr>
                <w:rFonts w:ascii="MonFnt34" w:hAnsi="MonFnt34" w:cs="Times New Roman"/>
                <w:sz w:val="24"/>
                <w:szCs w:val="24"/>
              </w:rPr>
              <w:t>31.</w:t>
            </w:r>
          </w:p>
        </w:tc>
        <w:tc>
          <w:tcPr>
            <w:tcW w:w="3079" w:type="dxa"/>
            <w:vMerge w:val="restart"/>
            <w:vAlign w:val="center"/>
          </w:tcPr>
          <w:p w:rsidR="001C4BB0" w:rsidRPr="001C4BB0" w:rsidRDefault="001C4BB0" w:rsidP="00AE733A">
            <w:pPr>
              <w:jc w:val="both"/>
              <w:rPr>
                <w:rFonts w:ascii="MonFnt34" w:hAnsi="MonFnt34" w:cs="Times New Roman"/>
                <w:sz w:val="24"/>
                <w:szCs w:val="24"/>
              </w:rPr>
            </w:pPr>
            <w:r w:rsidRPr="001C4BB0">
              <w:rPr>
                <w:rFonts w:ascii="MonFnt34" w:eastAsia="Times New Roman" w:hAnsi="MonFnt34" w:cs="Times New Roman"/>
                <w:sz w:val="24"/>
                <w:szCs w:val="24"/>
              </w:rPr>
              <w:t>Авлига үүсэхэд нөлөөлж байгаа шалтгаан, нөхцөл, авлигад өртөх эрсдлийн ажил үйлчилгээг тодорхойлж санал дүгнэлт гаргах</w:t>
            </w:r>
          </w:p>
        </w:tc>
        <w:tc>
          <w:tcPr>
            <w:tcW w:w="580" w:type="dxa"/>
            <w:vAlign w:val="center"/>
          </w:tcPr>
          <w:p w:rsidR="001C4BB0" w:rsidRPr="00E05139" w:rsidRDefault="001C4BB0" w:rsidP="00AE733A">
            <w:pPr>
              <w:jc w:val="center"/>
              <w:rPr>
                <w:rFonts w:ascii="MonFnt34" w:hAnsi="MonFnt34" w:cs="Times New Roman"/>
                <w:sz w:val="24"/>
                <w:szCs w:val="24"/>
              </w:rPr>
            </w:pPr>
            <w:r>
              <w:rPr>
                <w:rFonts w:ascii="MonFnt34" w:hAnsi="MonFnt34" w:cs="Times New Roman"/>
                <w:sz w:val="24"/>
                <w:szCs w:val="24"/>
              </w:rPr>
              <w:t>7</w:t>
            </w:r>
          </w:p>
        </w:tc>
        <w:tc>
          <w:tcPr>
            <w:tcW w:w="3446" w:type="dxa"/>
            <w:vAlign w:val="center"/>
          </w:tcPr>
          <w:p w:rsidR="001C4BB0" w:rsidRPr="00E05139" w:rsidRDefault="001C4BB0" w:rsidP="00B1660D">
            <w:pPr>
              <w:jc w:val="both"/>
              <w:rPr>
                <w:rFonts w:ascii="MonFnt34" w:hAnsi="MonFnt34" w:cs="Times New Roman"/>
                <w:sz w:val="24"/>
                <w:szCs w:val="24"/>
              </w:rPr>
            </w:pPr>
            <w:r w:rsidRPr="00E05139">
              <w:rPr>
                <w:rFonts w:ascii="MonFnt34" w:hAnsi="MonFnt34" w:cs="Times New Roman"/>
                <w:sz w:val="24"/>
                <w:szCs w:val="24"/>
              </w:rPr>
              <w:t xml:space="preserve">Төрийн  байгууллагуудын  хуулиар  хүлээсэн  үүргийн  биелэлтийг  дүгнэх  шалгуур  үзүүлэлтийг  боловсруулж, дүгнэх </w:t>
            </w:r>
          </w:p>
        </w:tc>
        <w:tc>
          <w:tcPr>
            <w:tcW w:w="2188"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 xml:space="preserve">Шалгуур  үзүүлэлт  батлагдсан  байна. </w:t>
            </w:r>
          </w:p>
        </w:tc>
        <w:tc>
          <w:tcPr>
            <w:tcW w:w="1973"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 xml:space="preserve">Иргэний  хяналтын  зөвлөл </w:t>
            </w:r>
          </w:p>
        </w:tc>
        <w:tc>
          <w:tcPr>
            <w:tcW w:w="1545"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2019</w:t>
            </w:r>
          </w:p>
        </w:tc>
      </w:tr>
      <w:tr w:rsidR="001C4BB0" w:rsidRPr="00E05139" w:rsidTr="000B1DBA">
        <w:trPr>
          <w:jc w:val="center"/>
        </w:trPr>
        <w:tc>
          <w:tcPr>
            <w:tcW w:w="605" w:type="dxa"/>
            <w:vAlign w:val="center"/>
          </w:tcPr>
          <w:p w:rsidR="001C4BB0" w:rsidRPr="00E05139" w:rsidRDefault="001C4BB0" w:rsidP="000B1DBA">
            <w:pPr>
              <w:jc w:val="center"/>
              <w:rPr>
                <w:rFonts w:ascii="MonFnt34" w:hAnsi="MonFnt34" w:cs="Times New Roman"/>
                <w:sz w:val="24"/>
                <w:szCs w:val="24"/>
              </w:rPr>
            </w:pPr>
            <w:r>
              <w:rPr>
                <w:rFonts w:ascii="MonFnt34" w:hAnsi="MonFnt34" w:cs="Times New Roman"/>
                <w:sz w:val="24"/>
                <w:szCs w:val="24"/>
              </w:rPr>
              <w:t>32.</w:t>
            </w:r>
          </w:p>
        </w:tc>
        <w:tc>
          <w:tcPr>
            <w:tcW w:w="3079" w:type="dxa"/>
            <w:vMerge/>
            <w:vAlign w:val="center"/>
          </w:tcPr>
          <w:p w:rsidR="001C4BB0" w:rsidRPr="00E05139" w:rsidRDefault="001C4BB0" w:rsidP="00AE733A">
            <w:pPr>
              <w:jc w:val="both"/>
              <w:rPr>
                <w:rFonts w:ascii="MonFnt34" w:hAnsi="MonFnt34" w:cs="Times New Roman"/>
                <w:sz w:val="24"/>
                <w:szCs w:val="24"/>
              </w:rPr>
            </w:pPr>
          </w:p>
        </w:tc>
        <w:tc>
          <w:tcPr>
            <w:tcW w:w="580" w:type="dxa"/>
            <w:vAlign w:val="center"/>
          </w:tcPr>
          <w:p w:rsidR="001C4BB0" w:rsidRPr="00E05139" w:rsidRDefault="001C4BB0" w:rsidP="00AE733A">
            <w:pPr>
              <w:jc w:val="center"/>
              <w:rPr>
                <w:rFonts w:ascii="MonFnt34" w:hAnsi="MonFnt34" w:cs="Times New Roman"/>
                <w:sz w:val="24"/>
                <w:szCs w:val="24"/>
              </w:rPr>
            </w:pPr>
            <w:r>
              <w:rPr>
                <w:rFonts w:ascii="MonFnt34" w:hAnsi="MonFnt34" w:cs="Times New Roman"/>
                <w:sz w:val="24"/>
                <w:szCs w:val="24"/>
              </w:rPr>
              <w:t>8</w:t>
            </w:r>
          </w:p>
        </w:tc>
        <w:tc>
          <w:tcPr>
            <w:tcW w:w="3446" w:type="dxa"/>
            <w:vAlign w:val="center"/>
          </w:tcPr>
          <w:p w:rsidR="001C4BB0" w:rsidRPr="00E05139" w:rsidRDefault="001C4BB0" w:rsidP="00B1660D">
            <w:pPr>
              <w:jc w:val="both"/>
              <w:rPr>
                <w:rFonts w:ascii="MonFnt34" w:hAnsi="MonFnt34" w:cs="Times New Roman"/>
                <w:sz w:val="24"/>
                <w:szCs w:val="24"/>
              </w:rPr>
            </w:pPr>
            <w:r w:rsidRPr="00E05139">
              <w:rPr>
                <w:rFonts w:ascii="MonFnt34" w:hAnsi="MonFnt34" w:cs="Times New Roman"/>
                <w:sz w:val="24"/>
                <w:szCs w:val="24"/>
              </w:rPr>
              <w:t>Төрийн байгууллагын   үйлчилгээний  шударга, ил тод, нээлттэй  байдлын  талаарх  судалгааг  Иргэний  хяналтын  зөвлөл</w:t>
            </w:r>
            <w:r>
              <w:rPr>
                <w:rFonts w:ascii="MonFnt34" w:hAnsi="MonFnt34" w:cs="Times New Roman"/>
                <w:sz w:val="24"/>
                <w:szCs w:val="24"/>
              </w:rPr>
              <w:t>тэй  хамтран  зохион  байгуулах</w:t>
            </w:r>
          </w:p>
        </w:tc>
        <w:tc>
          <w:tcPr>
            <w:tcW w:w="2188"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 xml:space="preserve">Төрийн  үйлчилгээний  шударга, ил тод, нээлттэй  байдалд  дүгнэлт  өгнө. </w:t>
            </w:r>
          </w:p>
        </w:tc>
        <w:tc>
          <w:tcPr>
            <w:tcW w:w="1973"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Иргэний  хяналтын  зөвлөл</w:t>
            </w:r>
          </w:p>
        </w:tc>
        <w:tc>
          <w:tcPr>
            <w:tcW w:w="1545"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2019</w:t>
            </w:r>
          </w:p>
        </w:tc>
      </w:tr>
      <w:tr w:rsidR="001C4BB0" w:rsidRPr="00E05139" w:rsidTr="000B1DBA">
        <w:trPr>
          <w:jc w:val="center"/>
        </w:trPr>
        <w:tc>
          <w:tcPr>
            <w:tcW w:w="605" w:type="dxa"/>
            <w:vAlign w:val="center"/>
          </w:tcPr>
          <w:p w:rsidR="001C4BB0" w:rsidRPr="00E05139" w:rsidRDefault="001C4BB0" w:rsidP="000B1DBA">
            <w:pPr>
              <w:jc w:val="center"/>
              <w:rPr>
                <w:rFonts w:ascii="MonFnt34" w:hAnsi="MonFnt34" w:cs="Times New Roman"/>
                <w:sz w:val="24"/>
                <w:szCs w:val="24"/>
              </w:rPr>
            </w:pPr>
            <w:r>
              <w:rPr>
                <w:rFonts w:ascii="MonFnt34" w:hAnsi="MonFnt34" w:cs="Times New Roman"/>
                <w:sz w:val="24"/>
                <w:szCs w:val="24"/>
              </w:rPr>
              <w:t>33.</w:t>
            </w:r>
          </w:p>
        </w:tc>
        <w:tc>
          <w:tcPr>
            <w:tcW w:w="3079" w:type="dxa"/>
            <w:vMerge/>
            <w:vAlign w:val="center"/>
          </w:tcPr>
          <w:p w:rsidR="001C4BB0" w:rsidRPr="00E05139" w:rsidRDefault="001C4BB0" w:rsidP="00AE733A">
            <w:pPr>
              <w:jc w:val="both"/>
              <w:rPr>
                <w:rFonts w:ascii="MonFnt34" w:hAnsi="MonFnt34" w:cs="Times New Roman"/>
                <w:sz w:val="24"/>
                <w:szCs w:val="24"/>
              </w:rPr>
            </w:pPr>
          </w:p>
        </w:tc>
        <w:tc>
          <w:tcPr>
            <w:tcW w:w="580" w:type="dxa"/>
            <w:vAlign w:val="center"/>
          </w:tcPr>
          <w:p w:rsidR="001C4BB0" w:rsidRPr="00E05139" w:rsidRDefault="001C4BB0" w:rsidP="00AE733A">
            <w:pPr>
              <w:jc w:val="center"/>
              <w:rPr>
                <w:rFonts w:ascii="MonFnt34" w:hAnsi="MonFnt34" w:cs="Times New Roman"/>
                <w:sz w:val="24"/>
                <w:szCs w:val="24"/>
              </w:rPr>
            </w:pPr>
            <w:r>
              <w:rPr>
                <w:rFonts w:ascii="MonFnt34" w:hAnsi="MonFnt34" w:cs="Times New Roman"/>
                <w:sz w:val="24"/>
                <w:szCs w:val="24"/>
              </w:rPr>
              <w:t>9</w:t>
            </w:r>
          </w:p>
        </w:tc>
        <w:tc>
          <w:tcPr>
            <w:tcW w:w="3446" w:type="dxa"/>
            <w:vAlign w:val="center"/>
          </w:tcPr>
          <w:p w:rsidR="001C4BB0" w:rsidRPr="00E05139" w:rsidRDefault="001C4BB0" w:rsidP="00B1660D">
            <w:pPr>
              <w:jc w:val="both"/>
              <w:rPr>
                <w:rFonts w:ascii="MonFnt34" w:hAnsi="MonFnt34" w:cs="Times New Roman"/>
                <w:sz w:val="24"/>
                <w:szCs w:val="24"/>
              </w:rPr>
            </w:pPr>
            <w:r w:rsidRPr="00E05139">
              <w:rPr>
                <w:rFonts w:ascii="MonFnt34" w:hAnsi="MonFnt34" w:cs="Times New Roman"/>
                <w:sz w:val="24"/>
                <w:szCs w:val="24"/>
              </w:rPr>
              <w:t xml:space="preserve">Хүнд  сурталтай  төрийн  ажил  үйлчилгээний  талаар  нээлттэй  мэдээлэл  авах  ажлыг  зохион  байгуулах </w:t>
            </w:r>
          </w:p>
        </w:tc>
        <w:tc>
          <w:tcPr>
            <w:tcW w:w="2188"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 xml:space="preserve">Иргэдийн  төрийн  үйлчилгээг  саадгүй  авх  эрх  хангагдана. </w:t>
            </w:r>
          </w:p>
        </w:tc>
        <w:tc>
          <w:tcPr>
            <w:tcW w:w="1973" w:type="dxa"/>
            <w:vAlign w:val="center"/>
          </w:tcPr>
          <w:p w:rsidR="001C4BB0" w:rsidRPr="00E05139" w:rsidRDefault="001C4BB0" w:rsidP="00B1660D">
            <w:pPr>
              <w:jc w:val="center"/>
              <w:rPr>
                <w:rFonts w:ascii="MonFnt34" w:hAnsi="MonFnt34" w:cs="Times New Roman"/>
                <w:sz w:val="24"/>
                <w:szCs w:val="24"/>
                <w:lang w:val="en-US"/>
              </w:rPr>
            </w:pPr>
            <w:r w:rsidRPr="00E05139">
              <w:rPr>
                <w:rFonts w:ascii="MonFnt34" w:hAnsi="MonFnt34" w:cs="Times New Roman"/>
                <w:sz w:val="24"/>
                <w:szCs w:val="24"/>
              </w:rPr>
              <w:t>Иргэний  хяналтын  зөвлөл</w:t>
            </w:r>
          </w:p>
        </w:tc>
        <w:tc>
          <w:tcPr>
            <w:tcW w:w="1545"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1C4BB0" w:rsidRPr="00E05139" w:rsidRDefault="001C4BB0"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t>34.</w:t>
            </w:r>
          </w:p>
        </w:tc>
        <w:tc>
          <w:tcPr>
            <w:tcW w:w="3079" w:type="dxa"/>
            <w:vAlign w:val="center"/>
          </w:tcPr>
          <w:p w:rsidR="00316E61" w:rsidRPr="00E05139" w:rsidRDefault="00316E61" w:rsidP="00AE733A">
            <w:pPr>
              <w:jc w:val="both"/>
              <w:rPr>
                <w:rFonts w:ascii="MonFnt34" w:hAnsi="MonFnt34" w:cs="Times New Roman"/>
                <w:sz w:val="24"/>
                <w:szCs w:val="24"/>
              </w:rPr>
            </w:pPr>
          </w:p>
        </w:tc>
        <w:tc>
          <w:tcPr>
            <w:tcW w:w="580" w:type="dxa"/>
            <w:vAlign w:val="center"/>
          </w:tcPr>
          <w:p w:rsidR="00316E61" w:rsidRPr="00E05139" w:rsidRDefault="00B1011A" w:rsidP="00AE733A">
            <w:pPr>
              <w:jc w:val="center"/>
              <w:rPr>
                <w:rFonts w:ascii="MonFnt34" w:hAnsi="MonFnt34" w:cs="Times New Roman"/>
                <w:sz w:val="24"/>
                <w:szCs w:val="24"/>
              </w:rPr>
            </w:pPr>
            <w:r>
              <w:rPr>
                <w:rFonts w:ascii="MonFnt34" w:hAnsi="MonFnt34" w:cs="Times New Roman"/>
                <w:sz w:val="24"/>
                <w:szCs w:val="24"/>
              </w:rPr>
              <w:t>10</w:t>
            </w:r>
          </w:p>
        </w:tc>
        <w:tc>
          <w:tcPr>
            <w:tcW w:w="3446" w:type="dxa"/>
            <w:vAlign w:val="center"/>
          </w:tcPr>
          <w:p w:rsidR="00316E61" w:rsidRPr="00E05139" w:rsidRDefault="00316E61" w:rsidP="00B1660D">
            <w:pPr>
              <w:jc w:val="both"/>
              <w:rPr>
                <w:rFonts w:ascii="MonFnt34" w:hAnsi="MonFnt34" w:cs="Times New Roman"/>
                <w:sz w:val="24"/>
                <w:szCs w:val="24"/>
              </w:rPr>
            </w:pPr>
            <w:r>
              <w:rPr>
                <w:rFonts w:ascii="MonFnt34" w:hAnsi="MonFnt34" w:cs="Times New Roman"/>
                <w:sz w:val="24"/>
                <w:szCs w:val="24"/>
              </w:rPr>
              <w:t xml:space="preserve">Төрийн  байгууллагуудын  цахим  хаягт  үзлэг  шалгалтыг  явуулж, дүн  шинжилгээ  хийх </w:t>
            </w:r>
          </w:p>
        </w:tc>
        <w:tc>
          <w:tcPr>
            <w:tcW w:w="2188" w:type="dxa"/>
            <w:vAlign w:val="center"/>
          </w:tcPr>
          <w:p w:rsidR="00316E61" w:rsidRPr="00E05139" w:rsidRDefault="00316E61" w:rsidP="00B1660D">
            <w:pPr>
              <w:jc w:val="center"/>
              <w:rPr>
                <w:rFonts w:ascii="MonFnt34" w:hAnsi="MonFnt34" w:cs="Times New Roman"/>
                <w:sz w:val="24"/>
                <w:szCs w:val="24"/>
              </w:rPr>
            </w:pPr>
            <w:r>
              <w:rPr>
                <w:rFonts w:ascii="MonFnt34" w:hAnsi="MonFnt34" w:cs="Times New Roman"/>
                <w:sz w:val="24"/>
                <w:szCs w:val="24"/>
              </w:rPr>
              <w:t xml:space="preserve">Хуулийн  хэрэгжилтийг  хангах </w:t>
            </w:r>
          </w:p>
        </w:tc>
        <w:tc>
          <w:tcPr>
            <w:tcW w:w="1973" w:type="dxa"/>
            <w:vAlign w:val="center"/>
          </w:tcPr>
          <w:p w:rsidR="00316E61" w:rsidRPr="00E05139" w:rsidRDefault="00316E61" w:rsidP="00B1660D">
            <w:pPr>
              <w:jc w:val="center"/>
              <w:rPr>
                <w:rFonts w:ascii="MonFnt34" w:hAnsi="MonFnt34" w:cs="Times New Roman"/>
                <w:sz w:val="24"/>
                <w:szCs w:val="24"/>
                <w:lang w:val="en-US"/>
              </w:rPr>
            </w:pPr>
            <w:r w:rsidRPr="00E05139">
              <w:rPr>
                <w:rFonts w:ascii="MonFnt34" w:hAnsi="MonFnt34" w:cs="Times New Roman"/>
                <w:sz w:val="24"/>
                <w:szCs w:val="24"/>
              </w:rPr>
              <w:t>Иргэний  хяналтын  зөвлөл</w:t>
            </w:r>
          </w:p>
        </w:tc>
        <w:tc>
          <w:tcPr>
            <w:tcW w:w="1545" w:type="dxa"/>
            <w:vAlign w:val="center"/>
          </w:tcPr>
          <w:p w:rsidR="00316E61"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p w:rsidR="00316E61" w:rsidRPr="00E05139" w:rsidRDefault="00316E61" w:rsidP="00B1660D">
            <w:pPr>
              <w:jc w:val="center"/>
              <w:rPr>
                <w:rFonts w:ascii="MonFnt34" w:hAnsi="MonFnt34" w:cs="Times New Roman"/>
                <w:sz w:val="24"/>
                <w:szCs w:val="24"/>
              </w:rPr>
            </w:pPr>
            <w:r>
              <w:rPr>
                <w:rFonts w:ascii="MonFnt34" w:hAnsi="MonFnt34" w:cs="Times New Roman"/>
                <w:sz w:val="24"/>
                <w:szCs w:val="24"/>
              </w:rPr>
              <w:t>ХШҮДАХ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14645" w:type="dxa"/>
            <w:gridSpan w:val="8"/>
            <w:vAlign w:val="center"/>
          </w:tcPr>
          <w:p w:rsidR="00316E61" w:rsidRPr="00E05139" w:rsidRDefault="00316E61" w:rsidP="000B1DBA">
            <w:pPr>
              <w:jc w:val="center"/>
              <w:rPr>
                <w:rFonts w:ascii="MonFnt34" w:hAnsi="MonFnt34" w:cs="Times New Roman"/>
                <w:b/>
                <w:sz w:val="24"/>
                <w:szCs w:val="24"/>
              </w:rPr>
            </w:pPr>
            <w:r w:rsidRPr="00E05139">
              <w:rPr>
                <w:rFonts w:ascii="MonFnt34" w:hAnsi="MonFnt34" w:cs="Times New Roman"/>
                <w:b/>
                <w:sz w:val="24"/>
                <w:szCs w:val="24"/>
              </w:rPr>
              <w:t>Зургаа. Шударга  ёсны  үзэл  санааг  төлөвшүүлэн, олон  нийтийг  соён  гэгээрүүлэх  үйл  ажиллагааг  үе  шаттай  зохион  байгуулж,</w:t>
            </w:r>
          </w:p>
          <w:p w:rsidR="00316E61" w:rsidRPr="00E05139" w:rsidRDefault="00316E61" w:rsidP="000B1DBA">
            <w:pPr>
              <w:jc w:val="center"/>
              <w:rPr>
                <w:rFonts w:ascii="MonFnt34" w:hAnsi="MonFnt34" w:cs="Times New Roman"/>
                <w:b/>
                <w:sz w:val="24"/>
                <w:szCs w:val="24"/>
              </w:rPr>
            </w:pPr>
            <w:r w:rsidRPr="00E05139">
              <w:rPr>
                <w:rFonts w:ascii="MonFnt34" w:hAnsi="MonFnt34" w:cs="Times New Roman"/>
                <w:b/>
                <w:sz w:val="24"/>
                <w:szCs w:val="24"/>
              </w:rPr>
              <w:t>авлигын  эсрэг  боловсролыг  дээшлүүлэх  зорилтыг  хангах  чиглэлээр</w:t>
            </w:r>
          </w:p>
        </w:tc>
      </w:tr>
      <w:tr w:rsidR="003D5C88" w:rsidRPr="00E05139" w:rsidTr="000B1DBA">
        <w:trPr>
          <w:jc w:val="center"/>
        </w:trPr>
        <w:tc>
          <w:tcPr>
            <w:tcW w:w="605" w:type="dxa"/>
            <w:vAlign w:val="center"/>
          </w:tcPr>
          <w:p w:rsidR="003D5C88" w:rsidRPr="00E05139" w:rsidRDefault="003D5C88" w:rsidP="000B1DBA">
            <w:pPr>
              <w:jc w:val="center"/>
              <w:rPr>
                <w:rFonts w:ascii="MonFnt34" w:hAnsi="MonFnt34" w:cs="Times New Roman"/>
                <w:sz w:val="24"/>
                <w:szCs w:val="24"/>
              </w:rPr>
            </w:pPr>
            <w:r>
              <w:rPr>
                <w:rFonts w:ascii="MonFnt34" w:hAnsi="MonFnt34" w:cs="Times New Roman"/>
                <w:sz w:val="24"/>
                <w:szCs w:val="24"/>
              </w:rPr>
              <w:t>35.</w:t>
            </w:r>
          </w:p>
        </w:tc>
        <w:tc>
          <w:tcPr>
            <w:tcW w:w="3079" w:type="dxa"/>
            <w:vMerge w:val="restart"/>
            <w:vAlign w:val="center"/>
          </w:tcPr>
          <w:p w:rsidR="003D5C88" w:rsidRDefault="003D5C88" w:rsidP="00AE733A">
            <w:pPr>
              <w:jc w:val="both"/>
              <w:rPr>
                <w:rFonts w:ascii="MonFnt34" w:hAnsi="MonFnt34" w:cs="Times New Roman"/>
                <w:sz w:val="24"/>
                <w:szCs w:val="24"/>
                <w:lang w:val="en-US"/>
              </w:rPr>
            </w:pPr>
            <w:r w:rsidRPr="00E05139">
              <w:rPr>
                <w:rFonts w:ascii="MonFnt34" w:hAnsi="MonFnt34" w:cs="Times New Roman"/>
                <w:sz w:val="24"/>
                <w:szCs w:val="24"/>
              </w:rPr>
              <w:t xml:space="preserve">Авлигын нийгмийн хор аюулыг ухуулан таниулах, авлигыг үл тэвчих үзлийг төлөвшүүлэхэд иргэн, төрийн болон төрийн бус байгууллагын оролцоог хангах арга хэмжээг үе </w:t>
            </w:r>
            <w:r w:rsidRPr="00E05139">
              <w:rPr>
                <w:rFonts w:ascii="MonFnt34" w:hAnsi="MonFnt34" w:cs="Times New Roman"/>
                <w:sz w:val="24"/>
                <w:szCs w:val="24"/>
              </w:rPr>
              <w:lastRenderedPageBreak/>
              <w:t>шаттай хэрэгжүүлэх</w:t>
            </w: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lang w:val="en-US"/>
              </w:rPr>
            </w:pPr>
          </w:p>
          <w:p w:rsidR="003D5C88" w:rsidRDefault="003D5C88" w:rsidP="00AE733A">
            <w:pPr>
              <w:jc w:val="both"/>
              <w:rPr>
                <w:rFonts w:ascii="MonFnt34" w:hAnsi="MonFnt34" w:cs="Times New Roman"/>
                <w:sz w:val="24"/>
                <w:szCs w:val="24"/>
              </w:rPr>
            </w:pPr>
          </w:p>
          <w:p w:rsidR="003D5C88" w:rsidRDefault="003D5C88" w:rsidP="00AE733A">
            <w:pPr>
              <w:jc w:val="both"/>
              <w:rPr>
                <w:rFonts w:ascii="MonFnt34" w:hAnsi="MonFnt34" w:cs="Times New Roman"/>
                <w:sz w:val="24"/>
                <w:szCs w:val="24"/>
              </w:rPr>
            </w:pPr>
          </w:p>
          <w:p w:rsidR="003D5C88" w:rsidRDefault="003D5C88" w:rsidP="00AE733A">
            <w:pPr>
              <w:jc w:val="both"/>
              <w:rPr>
                <w:rFonts w:ascii="MonFnt34" w:hAnsi="MonFnt34" w:cs="Times New Roman"/>
                <w:sz w:val="24"/>
                <w:szCs w:val="24"/>
              </w:rPr>
            </w:pPr>
          </w:p>
          <w:p w:rsidR="003D5C88" w:rsidRDefault="003D5C88" w:rsidP="00AE733A">
            <w:pPr>
              <w:jc w:val="both"/>
              <w:rPr>
                <w:rFonts w:ascii="MonFnt34" w:hAnsi="MonFnt34" w:cs="Times New Roman"/>
                <w:sz w:val="24"/>
                <w:szCs w:val="24"/>
              </w:rPr>
            </w:pPr>
          </w:p>
          <w:p w:rsidR="003D5C88" w:rsidRPr="001C4BB0" w:rsidRDefault="001C4BB0" w:rsidP="00AE733A">
            <w:pPr>
              <w:jc w:val="both"/>
              <w:rPr>
                <w:rFonts w:ascii="MonFnt34" w:hAnsi="MonFnt34" w:cs="Times New Roman"/>
                <w:sz w:val="24"/>
                <w:szCs w:val="24"/>
              </w:rPr>
            </w:pPr>
            <w:r w:rsidRPr="001C4BB0">
              <w:rPr>
                <w:rFonts w:ascii="MonFnt34" w:eastAsia="Times New Roman" w:hAnsi="MonFnt34" w:cs="Times New Roman"/>
                <w:sz w:val="24"/>
                <w:szCs w:val="24"/>
              </w:rPr>
              <w:t>Авлигын эсрэг хууль,  үндэсний хөтөлбөр,</w:t>
            </w:r>
            <w:r>
              <w:rPr>
                <w:rFonts w:ascii="MonFnt34" w:eastAsia="Times New Roman" w:hAnsi="MonFnt34" w:cs="Times New Roman"/>
                <w:sz w:val="24"/>
                <w:szCs w:val="24"/>
              </w:rPr>
              <w:t xml:space="preserve"> </w:t>
            </w:r>
            <w:r w:rsidRPr="001C4BB0">
              <w:rPr>
                <w:rFonts w:ascii="MonFnt34" w:eastAsia="Times New Roman" w:hAnsi="MonFnt34" w:cs="Times New Roman"/>
                <w:sz w:val="24"/>
                <w:szCs w:val="24"/>
              </w:rPr>
              <w:t>үйл ажиллагааны төлөвлөгөөний хэрэгжилтийг  тогтоосон хугацаанд</w:t>
            </w:r>
            <w:r>
              <w:rPr>
                <w:rFonts w:ascii="MonFnt34" w:eastAsia="Times New Roman" w:hAnsi="MonFnt34" w:cs="Times New Roman"/>
                <w:sz w:val="24"/>
                <w:szCs w:val="24"/>
              </w:rPr>
              <w:t xml:space="preserve"> </w:t>
            </w:r>
            <w:r w:rsidRPr="001C4BB0">
              <w:rPr>
                <w:rFonts w:ascii="MonFnt34" w:eastAsia="Times New Roman" w:hAnsi="MonFnt34" w:cs="Times New Roman"/>
                <w:sz w:val="24"/>
                <w:szCs w:val="24"/>
              </w:rPr>
              <w:t xml:space="preserve"> тайлагнах</w:t>
            </w:r>
          </w:p>
        </w:tc>
        <w:tc>
          <w:tcPr>
            <w:tcW w:w="580" w:type="dxa"/>
            <w:vAlign w:val="center"/>
          </w:tcPr>
          <w:p w:rsidR="003D5C88" w:rsidRPr="00E05139" w:rsidRDefault="003D5C88" w:rsidP="00AE733A">
            <w:pPr>
              <w:jc w:val="center"/>
              <w:rPr>
                <w:rFonts w:ascii="MonFnt34" w:hAnsi="MonFnt34" w:cs="Times New Roman"/>
                <w:sz w:val="24"/>
                <w:szCs w:val="24"/>
              </w:rPr>
            </w:pPr>
            <w:r>
              <w:rPr>
                <w:rFonts w:ascii="MonFnt34" w:hAnsi="MonFnt34" w:cs="Times New Roman"/>
                <w:sz w:val="24"/>
                <w:szCs w:val="24"/>
              </w:rPr>
              <w:lastRenderedPageBreak/>
              <w:t>1</w:t>
            </w:r>
          </w:p>
        </w:tc>
        <w:tc>
          <w:tcPr>
            <w:tcW w:w="3446" w:type="dxa"/>
            <w:vAlign w:val="center"/>
          </w:tcPr>
          <w:p w:rsidR="003D5C88" w:rsidRPr="00E05139" w:rsidRDefault="003D5C88" w:rsidP="00AE733A">
            <w:pPr>
              <w:jc w:val="both"/>
              <w:rPr>
                <w:rFonts w:ascii="MonFnt34" w:hAnsi="MonFnt34" w:cs="Times New Roman"/>
                <w:sz w:val="24"/>
                <w:szCs w:val="24"/>
              </w:rPr>
            </w:pPr>
            <w:r w:rsidRPr="00E05139">
              <w:rPr>
                <w:rFonts w:ascii="MonFnt34" w:hAnsi="MonFnt34" w:cs="Times New Roman"/>
                <w:sz w:val="24"/>
                <w:szCs w:val="24"/>
              </w:rPr>
              <w:t xml:space="preserve">Суурь  судалгаанд  үндэслэн авлигын нийгмийн хор аюулыг ухуулан таниулах, авлигыг үл тэвчих үзлийг төлөвшүүлэх зорилгоор иргэдэд зориулсан сургалт, сурталчилгааны ажлыг зохион байгуулах </w:t>
            </w:r>
          </w:p>
        </w:tc>
        <w:tc>
          <w:tcPr>
            <w:tcW w:w="2188" w:type="dxa"/>
            <w:vAlign w:val="center"/>
          </w:tcPr>
          <w:p w:rsidR="003D5C88" w:rsidRPr="00E05139" w:rsidRDefault="003D5C88" w:rsidP="004D6BDB">
            <w:pPr>
              <w:jc w:val="center"/>
              <w:rPr>
                <w:rFonts w:ascii="MonFnt34" w:hAnsi="MonFnt34" w:cs="Times New Roman"/>
                <w:sz w:val="24"/>
                <w:szCs w:val="24"/>
                <w:lang w:val="en-US"/>
              </w:rPr>
            </w:pPr>
            <w:r w:rsidRPr="00E05139">
              <w:rPr>
                <w:rFonts w:ascii="MonFnt34" w:hAnsi="MonFnt34" w:cs="Times New Roman"/>
                <w:sz w:val="24"/>
                <w:szCs w:val="24"/>
              </w:rPr>
              <w:t xml:space="preserve">Шударга ёсны үзэл санаа нийгэмд төлөвшиж, иргэн өөрт учирч байгаа хүндрэл, </w:t>
            </w:r>
          </w:p>
          <w:p w:rsidR="003D5C88" w:rsidRPr="00E05139" w:rsidRDefault="003D5C88" w:rsidP="004D6BDB">
            <w:pPr>
              <w:jc w:val="center"/>
              <w:rPr>
                <w:rFonts w:ascii="MonFnt34" w:hAnsi="MonFnt34" w:cs="Times New Roman"/>
                <w:sz w:val="24"/>
                <w:szCs w:val="24"/>
              </w:rPr>
            </w:pPr>
            <w:r w:rsidRPr="00E05139">
              <w:rPr>
                <w:rFonts w:ascii="MonFnt34" w:hAnsi="MonFnt34" w:cs="Times New Roman"/>
                <w:sz w:val="24"/>
                <w:szCs w:val="24"/>
              </w:rPr>
              <w:t xml:space="preserve">бэрхшээлийг хууль </w:t>
            </w:r>
            <w:r w:rsidRPr="00E05139">
              <w:rPr>
                <w:rFonts w:ascii="MonFnt34" w:hAnsi="MonFnt34" w:cs="Times New Roman"/>
                <w:sz w:val="24"/>
                <w:szCs w:val="24"/>
              </w:rPr>
              <w:lastRenderedPageBreak/>
              <w:t>тогтоомжийн дагуу шийдвэрлүүлдэг байх нийгмийн сэтгэлгээ, хандлага өөрчлөгдсөн байх</w:t>
            </w:r>
          </w:p>
        </w:tc>
        <w:tc>
          <w:tcPr>
            <w:tcW w:w="1973" w:type="dxa"/>
            <w:vAlign w:val="center"/>
          </w:tcPr>
          <w:p w:rsidR="003D5C88" w:rsidRPr="00E05139" w:rsidRDefault="003D5C88" w:rsidP="00C10796">
            <w:pPr>
              <w:jc w:val="center"/>
              <w:rPr>
                <w:rFonts w:ascii="MonFnt34" w:hAnsi="MonFnt34" w:cs="Times New Roman"/>
                <w:sz w:val="24"/>
                <w:szCs w:val="24"/>
              </w:rPr>
            </w:pPr>
            <w:r>
              <w:rPr>
                <w:rFonts w:ascii="MonFnt34" w:hAnsi="MonFnt34" w:cs="Times New Roman"/>
                <w:sz w:val="24"/>
                <w:szCs w:val="24"/>
              </w:rPr>
              <w:lastRenderedPageBreak/>
              <w:t xml:space="preserve">Агентлаг, аймаг, сум, багийн </w:t>
            </w:r>
            <w:r w:rsidRPr="00E05139">
              <w:rPr>
                <w:rFonts w:ascii="MonFnt34" w:hAnsi="MonFnt34" w:cs="Times New Roman"/>
                <w:sz w:val="24"/>
                <w:szCs w:val="24"/>
              </w:rPr>
              <w:t>Засаг дарга</w:t>
            </w:r>
          </w:p>
        </w:tc>
        <w:tc>
          <w:tcPr>
            <w:tcW w:w="1545"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2019</w:t>
            </w:r>
          </w:p>
        </w:tc>
      </w:tr>
      <w:tr w:rsidR="003D5C88" w:rsidRPr="00E05139" w:rsidTr="000B1DBA">
        <w:trPr>
          <w:jc w:val="center"/>
        </w:trPr>
        <w:tc>
          <w:tcPr>
            <w:tcW w:w="605" w:type="dxa"/>
            <w:vAlign w:val="center"/>
          </w:tcPr>
          <w:p w:rsidR="003D5C88" w:rsidRPr="00E05139" w:rsidRDefault="003D5C88" w:rsidP="000B1DBA">
            <w:pPr>
              <w:jc w:val="center"/>
              <w:rPr>
                <w:rFonts w:ascii="MonFnt34" w:hAnsi="MonFnt34" w:cs="Times New Roman"/>
                <w:sz w:val="24"/>
                <w:szCs w:val="24"/>
              </w:rPr>
            </w:pPr>
            <w:r>
              <w:rPr>
                <w:rFonts w:ascii="MonFnt34" w:hAnsi="MonFnt34" w:cs="Times New Roman"/>
                <w:sz w:val="24"/>
                <w:szCs w:val="24"/>
              </w:rPr>
              <w:lastRenderedPageBreak/>
              <w:t>36.</w:t>
            </w:r>
          </w:p>
        </w:tc>
        <w:tc>
          <w:tcPr>
            <w:tcW w:w="3079" w:type="dxa"/>
            <w:vMerge/>
            <w:vAlign w:val="center"/>
          </w:tcPr>
          <w:p w:rsidR="003D5C88" w:rsidRPr="00E05139" w:rsidRDefault="003D5C88" w:rsidP="00AE733A">
            <w:pPr>
              <w:jc w:val="both"/>
              <w:rPr>
                <w:rFonts w:ascii="MonFnt34" w:hAnsi="MonFnt34" w:cs="Times New Roman"/>
                <w:sz w:val="24"/>
                <w:szCs w:val="24"/>
              </w:rPr>
            </w:pPr>
          </w:p>
        </w:tc>
        <w:tc>
          <w:tcPr>
            <w:tcW w:w="580" w:type="dxa"/>
            <w:vAlign w:val="center"/>
          </w:tcPr>
          <w:p w:rsidR="003D5C88" w:rsidRPr="00E05139" w:rsidRDefault="003D5C88" w:rsidP="00AE733A">
            <w:pPr>
              <w:jc w:val="center"/>
              <w:rPr>
                <w:rFonts w:ascii="MonFnt34" w:hAnsi="MonFnt34" w:cs="Times New Roman"/>
                <w:sz w:val="24"/>
                <w:szCs w:val="24"/>
              </w:rPr>
            </w:pPr>
            <w:r>
              <w:rPr>
                <w:rFonts w:ascii="MonFnt34" w:hAnsi="MonFnt34" w:cs="Times New Roman"/>
                <w:sz w:val="24"/>
                <w:szCs w:val="24"/>
              </w:rPr>
              <w:t>2</w:t>
            </w:r>
          </w:p>
        </w:tc>
        <w:tc>
          <w:tcPr>
            <w:tcW w:w="3446" w:type="dxa"/>
            <w:vAlign w:val="center"/>
          </w:tcPr>
          <w:p w:rsidR="003D5C88" w:rsidRPr="00E05139" w:rsidRDefault="003D5C88" w:rsidP="009246D8">
            <w:pPr>
              <w:jc w:val="both"/>
              <w:rPr>
                <w:rFonts w:ascii="MonFnt34" w:hAnsi="MonFnt34" w:cs="Times New Roman"/>
                <w:sz w:val="24"/>
                <w:szCs w:val="24"/>
              </w:rPr>
            </w:pPr>
            <w:r w:rsidRPr="00E05139">
              <w:rPr>
                <w:rFonts w:ascii="MonFnt34" w:hAnsi="MonFnt34" w:cs="Times New Roman"/>
                <w:sz w:val="24"/>
                <w:szCs w:val="24"/>
              </w:rPr>
              <w:t>Авлигын эсрэг хууль тогтоомжийг сурталчлах үйл ажиллагааг зохион байгуулах чиглэлээр аймаг, сумын Иргэний танхим болон Эрх зүйн туслалцаа үзүүлэх төвтэй хамтран ажиллах</w:t>
            </w:r>
          </w:p>
        </w:tc>
        <w:tc>
          <w:tcPr>
            <w:tcW w:w="2188" w:type="dxa"/>
            <w:vAlign w:val="center"/>
          </w:tcPr>
          <w:p w:rsidR="003D5C88" w:rsidRPr="00E05139" w:rsidRDefault="003D5C88" w:rsidP="004D6BDB">
            <w:pPr>
              <w:jc w:val="center"/>
              <w:rPr>
                <w:rFonts w:ascii="MonFnt34" w:hAnsi="MonFnt34" w:cs="Times New Roman"/>
                <w:sz w:val="24"/>
                <w:szCs w:val="24"/>
              </w:rPr>
            </w:pPr>
            <w:r w:rsidRPr="00E05139">
              <w:rPr>
                <w:rFonts w:ascii="MonFnt34" w:hAnsi="MonFnt34" w:cs="Times New Roman"/>
                <w:sz w:val="24"/>
                <w:szCs w:val="24"/>
              </w:rPr>
              <w:t>Аймгийн ЗДТГ-ын Авлигын эсрэг үйл ажиллагааны төлөвлөөний хэрэгжилтийн үнэлгээ ахисан байх</w:t>
            </w:r>
          </w:p>
        </w:tc>
        <w:tc>
          <w:tcPr>
            <w:tcW w:w="1973" w:type="dxa"/>
            <w:vAlign w:val="center"/>
          </w:tcPr>
          <w:p w:rsidR="003D5C88" w:rsidRPr="00E05139" w:rsidRDefault="003D5C88" w:rsidP="00335B51">
            <w:pPr>
              <w:jc w:val="center"/>
              <w:rPr>
                <w:rFonts w:ascii="MonFnt34" w:hAnsi="MonFnt34" w:cs="Times New Roman"/>
                <w:sz w:val="24"/>
                <w:szCs w:val="24"/>
              </w:rPr>
            </w:pPr>
            <w:r w:rsidRPr="00E05139">
              <w:rPr>
                <w:rFonts w:ascii="MonFnt34" w:hAnsi="MonFnt34" w:cs="Times New Roman"/>
                <w:sz w:val="24"/>
                <w:szCs w:val="24"/>
              </w:rPr>
              <w:t>Аймаг, сумын  ИТХ, ЗДТГ</w:t>
            </w:r>
          </w:p>
        </w:tc>
        <w:tc>
          <w:tcPr>
            <w:tcW w:w="1545"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2019</w:t>
            </w:r>
          </w:p>
        </w:tc>
      </w:tr>
      <w:tr w:rsidR="003D5C88" w:rsidRPr="00E05139" w:rsidTr="000B1DBA">
        <w:trPr>
          <w:jc w:val="center"/>
        </w:trPr>
        <w:tc>
          <w:tcPr>
            <w:tcW w:w="605" w:type="dxa"/>
            <w:vAlign w:val="center"/>
          </w:tcPr>
          <w:p w:rsidR="003D5C88" w:rsidRPr="00E05139" w:rsidRDefault="003D5C88" w:rsidP="000B1DBA">
            <w:pPr>
              <w:jc w:val="center"/>
              <w:rPr>
                <w:rFonts w:ascii="MonFnt34" w:hAnsi="MonFnt34" w:cs="Times New Roman"/>
                <w:sz w:val="24"/>
                <w:szCs w:val="24"/>
              </w:rPr>
            </w:pPr>
            <w:r>
              <w:rPr>
                <w:rFonts w:ascii="MonFnt34" w:hAnsi="MonFnt34" w:cs="Times New Roman"/>
                <w:sz w:val="24"/>
                <w:szCs w:val="24"/>
              </w:rPr>
              <w:t>37.</w:t>
            </w:r>
          </w:p>
        </w:tc>
        <w:tc>
          <w:tcPr>
            <w:tcW w:w="3079" w:type="dxa"/>
            <w:vMerge/>
            <w:vAlign w:val="center"/>
          </w:tcPr>
          <w:p w:rsidR="003D5C88" w:rsidRPr="00E05139" w:rsidRDefault="003D5C88" w:rsidP="00AE733A">
            <w:pPr>
              <w:jc w:val="both"/>
              <w:rPr>
                <w:rFonts w:ascii="MonFnt34" w:hAnsi="MonFnt34" w:cs="Times New Roman"/>
                <w:sz w:val="24"/>
                <w:szCs w:val="24"/>
              </w:rPr>
            </w:pPr>
          </w:p>
        </w:tc>
        <w:tc>
          <w:tcPr>
            <w:tcW w:w="580" w:type="dxa"/>
            <w:vAlign w:val="center"/>
          </w:tcPr>
          <w:p w:rsidR="003D5C88" w:rsidRPr="00E05139" w:rsidRDefault="003D5C88" w:rsidP="00AE733A">
            <w:pPr>
              <w:jc w:val="center"/>
              <w:rPr>
                <w:rFonts w:ascii="MonFnt34" w:hAnsi="MonFnt34" w:cs="Times New Roman"/>
                <w:sz w:val="24"/>
                <w:szCs w:val="24"/>
              </w:rPr>
            </w:pPr>
            <w:r>
              <w:rPr>
                <w:rFonts w:ascii="MonFnt34" w:hAnsi="MonFnt34" w:cs="Times New Roman"/>
                <w:sz w:val="24"/>
                <w:szCs w:val="24"/>
              </w:rPr>
              <w:t>3</w:t>
            </w:r>
          </w:p>
        </w:tc>
        <w:tc>
          <w:tcPr>
            <w:tcW w:w="3446" w:type="dxa"/>
            <w:vAlign w:val="center"/>
          </w:tcPr>
          <w:p w:rsidR="003D5C88" w:rsidRPr="00E05139" w:rsidRDefault="003D5C88" w:rsidP="00AE733A">
            <w:pPr>
              <w:jc w:val="both"/>
              <w:rPr>
                <w:rFonts w:ascii="MonFnt34" w:hAnsi="MonFnt34" w:cs="Times New Roman"/>
                <w:sz w:val="24"/>
                <w:szCs w:val="24"/>
              </w:rPr>
            </w:pPr>
            <w:r w:rsidRPr="00E05139">
              <w:rPr>
                <w:rFonts w:ascii="MonFnt34" w:hAnsi="MonFnt34" w:cs="Times New Roman"/>
                <w:sz w:val="24"/>
                <w:szCs w:val="24"/>
              </w:rPr>
              <w:t>Төрийн байгууллагуудын Авлигын эсрэг үйл ажиллагааны төлөвлөгөөний хэрэгжилтийн үр дүнг сайжруулах</w:t>
            </w:r>
          </w:p>
        </w:tc>
        <w:tc>
          <w:tcPr>
            <w:tcW w:w="2188" w:type="dxa"/>
            <w:vAlign w:val="center"/>
          </w:tcPr>
          <w:p w:rsidR="003D5C88" w:rsidRPr="00E05139" w:rsidRDefault="003D5C88" w:rsidP="004D6BDB">
            <w:pPr>
              <w:jc w:val="center"/>
              <w:rPr>
                <w:rFonts w:ascii="MonFnt34" w:hAnsi="MonFnt34" w:cs="Times New Roman"/>
                <w:sz w:val="24"/>
                <w:szCs w:val="24"/>
              </w:rPr>
            </w:pPr>
            <w:r w:rsidRPr="00E05139">
              <w:rPr>
                <w:rFonts w:ascii="MonFnt34" w:hAnsi="MonFnt34" w:cs="Times New Roman"/>
                <w:sz w:val="24"/>
                <w:szCs w:val="24"/>
              </w:rPr>
              <w:t>Төрийн байгууллагуудын авлигын эсрэг үйл ажиллагааны хэрэгжилтийн үнэлгээ ахисан байх</w:t>
            </w:r>
          </w:p>
        </w:tc>
        <w:tc>
          <w:tcPr>
            <w:tcW w:w="1973" w:type="dxa"/>
            <w:vAlign w:val="center"/>
          </w:tcPr>
          <w:p w:rsidR="003D5C88" w:rsidRPr="00E05139" w:rsidRDefault="003D5C88"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 төрийн өмчит аж ахуйн нэгж</w:t>
            </w:r>
          </w:p>
        </w:tc>
        <w:tc>
          <w:tcPr>
            <w:tcW w:w="1545"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2019</w:t>
            </w:r>
          </w:p>
        </w:tc>
      </w:tr>
      <w:tr w:rsidR="003D5C88" w:rsidRPr="00E05139" w:rsidTr="000B1DBA">
        <w:trPr>
          <w:jc w:val="center"/>
        </w:trPr>
        <w:tc>
          <w:tcPr>
            <w:tcW w:w="605" w:type="dxa"/>
            <w:vAlign w:val="center"/>
          </w:tcPr>
          <w:p w:rsidR="003D5C88" w:rsidRPr="00E05139" w:rsidRDefault="003D5C88" w:rsidP="000B1DBA">
            <w:pPr>
              <w:jc w:val="center"/>
              <w:rPr>
                <w:rFonts w:ascii="MonFnt34" w:hAnsi="MonFnt34" w:cs="Times New Roman"/>
                <w:sz w:val="24"/>
                <w:szCs w:val="24"/>
              </w:rPr>
            </w:pPr>
            <w:r>
              <w:rPr>
                <w:rFonts w:ascii="MonFnt34" w:hAnsi="MonFnt34" w:cs="Times New Roman"/>
                <w:sz w:val="24"/>
                <w:szCs w:val="24"/>
              </w:rPr>
              <w:t>38.</w:t>
            </w:r>
          </w:p>
        </w:tc>
        <w:tc>
          <w:tcPr>
            <w:tcW w:w="3079" w:type="dxa"/>
            <w:vMerge/>
            <w:vAlign w:val="center"/>
          </w:tcPr>
          <w:p w:rsidR="003D5C88" w:rsidRPr="00E05139" w:rsidRDefault="003D5C88" w:rsidP="00AE733A">
            <w:pPr>
              <w:jc w:val="both"/>
              <w:rPr>
                <w:rFonts w:ascii="MonFnt34" w:hAnsi="MonFnt34" w:cs="Times New Roman"/>
                <w:sz w:val="24"/>
                <w:szCs w:val="24"/>
              </w:rPr>
            </w:pPr>
          </w:p>
        </w:tc>
        <w:tc>
          <w:tcPr>
            <w:tcW w:w="580" w:type="dxa"/>
            <w:vAlign w:val="center"/>
          </w:tcPr>
          <w:p w:rsidR="003D5C88" w:rsidRPr="00E05139" w:rsidRDefault="003D5C88" w:rsidP="00AE733A">
            <w:pPr>
              <w:jc w:val="center"/>
              <w:rPr>
                <w:rFonts w:ascii="MonFnt34" w:hAnsi="MonFnt34" w:cs="Times New Roman"/>
                <w:sz w:val="24"/>
                <w:szCs w:val="24"/>
              </w:rPr>
            </w:pPr>
            <w:r>
              <w:rPr>
                <w:rFonts w:ascii="MonFnt34" w:hAnsi="MonFnt34" w:cs="Times New Roman"/>
                <w:sz w:val="24"/>
                <w:szCs w:val="24"/>
              </w:rPr>
              <w:t>4</w:t>
            </w:r>
          </w:p>
        </w:tc>
        <w:tc>
          <w:tcPr>
            <w:tcW w:w="3446" w:type="dxa"/>
            <w:vAlign w:val="center"/>
          </w:tcPr>
          <w:p w:rsidR="003D5C88" w:rsidRPr="00E05139" w:rsidRDefault="003D5C88" w:rsidP="00AE733A">
            <w:pPr>
              <w:jc w:val="both"/>
              <w:rPr>
                <w:rFonts w:ascii="MonFnt34" w:hAnsi="MonFnt34" w:cs="Times New Roman"/>
                <w:sz w:val="24"/>
                <w:szCs w:val="24"/>
              </w:rPr>
            </w:pPr>
            <w:r w:rsidRPr="00E05139">
              <w:rPr>
                <w:rFonts w:ascii="MonFnt34" w:hAnsi="MonFnt34" w:cs="Times New Roman"/>
                <w:sz w:val="24"/>
                <w:szCs w:val="24"/>
              </w:rPr>
              <w:t xml:space="preserve">Авлигаас  урьдчилан  сэргийлэх, соён  гэгээрүүлэх  сургалтын  нэгдсэн  төлөвлөгөө  боловсруулж, сургалтыг  үе  шаттай  зохион  байгуулах </w:t>
            </w:r>
          </w:p>
        </w:tc>
        <w:tc>
          <w:tcPr>
            <w:tcW w:w="2188" w:type="dxa"/>
            <w:vAlign w:val="center"/>
          </w:tcPr>
          <w:p w:rsidR="003D5C88" w:rsidRPr="00E05139" w:rsidRDefault="003D5C88" w:rsidP="004D6BDB">
            <w:pPr>
              <w:jc w:val="center"/>
              <w:rPr>
                <w:rFonts w:ascii="MonFnt34" w:hAnsi="MonFnt34" w:cs="Times New Roman"/>
                <w:sz w:val="24"/>
                <w:szCs w:val="24"/>
              </w:rPr>
            </w:pPr>
            <w:r w:rsidRPr="00E05139">
              <w:rPr>
                <w:rFonts w:ascii="MonFnt34" w:hAnsi="MonFnt34" w:cs="Times New Roman"/>
                <w:sz w:val="24"/>
                <w:szCs w:val="24"/>
              </w:rPr>
              <w:t xml:space="preserve">Авлига, ашиг  сонирхлын  зөрчлөөс  урьдчилан  сэргийлэх системтэй  мэдлэг  олгосон  байна. </w:t>
            </w:r>
          </w:p>
        </w:tc>
        <w:tc>
          <w:tcPr>
            <w:tcW w:w="1973" w:type="dxa"/>
            <w:vAlign w:val="center"/>
          </w:tcPr>
          <w:p w:rsidR="003D5C88" w:rsidRPr="00E05139" w:rsidRDefault="003D5C88" w:rsidP="004D6BDB">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 төрийн өмчит аж ахуйн нэгж</w:t>
            </w:r>
          </w:p>
        </w:tc>
        <w:tc>
          <w:tcPr>
            <w:tcW w:w="1545"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2019</w:t>
            </w:r>
          </w:p>
        </w:tc>
      </w:tr>
      <w:tr w:rsidR="003D5C88" w:rsidRPr="00E05139" w:rsidTr="000B1DBA">
        <w:trPr>
          <w:jc w:val="center"/>
        </w:trPr>
        <w:tc>
          <w:tcPr>
            <w:tcW w:w="605" w:type="dxa"/>
            <w:vAlign w:val="center"/>
          </w:tcPr>
          <w:p w:rsidR="003D5C88" w:rsidRPr="00E05139" w:rsidRDefault="003D5C88" w:rsidP="000B1DBA">
            <w:pPr>
              <w:jc w:val="center"/>
              <w:rPr>
                <w:rFonts w:ascii="MonFnt34" w:hAnsi="MonFnt34" w:cs="Times New Roman"/>
                <w:sz w:val="24"/>
                <w:szCs w:val="24"/>
              </w:rPr>
            </w:pPr>
            <w:r>
              <w:rPr>
                <w:rFonts w:ascii="MonFnt34" w:hAnsi="MonFnt34" w:cs="Times New Roman"/>
                <w:sz w:val="24"/>
                <w:szCs w:val="24"/>
              </w:rPr>
              <w:t>39.</w:t>
            </w:r>
          </w:p>
        </w:tc>
        <w:tc>
          <w:tcPr>
            <w:tcW w:w="3079" w:type="dxa"/>
            <w:vMerge w:val="restart"/>
            <w:vAlign w:val="center"/>
          </w:tcPr>
          <w:p w:rsidR="003D5C88" w:rsidRPr="00E05139" w:rsidRDefault="003D5C88" w:rsidP="00AE733A">
            <w:pPr>
              <w:jc w:val="both"/>
              <w:rPr>
                <w:rFonts w:ascii="MonFnt34" w:hAnsi="MonFnt34" w:cs="Times New Roman"/>
                <w:sz w:val="24"/>
                <w:szCs w:val="24"/>
              </w:rPr>
            </w:pPr>
            <w:r>
              <w:rPr>
                <w:rFonts w:ascii="MonFnt34" w:hAnsi="MonFnt34" w:cs="Times New Roman"/>
                <w:sz w:val="24"/>
                <w:szCs w:val="24"/>
              </w:rPr>
              <w:t>Авлигатай  тэмцэх, урьдчилан  сэргийлэх, соён гэгээрүүлэх  арга  хэмжээг  хэрэгжүүлэх</w:t>
            </w:r>
          </w:p>
        </w:tc>
        <w:tc>
          <w:tcPr>
            <w:tcW w:w="580" w:type="dxa"/>
            <w:vAlign w:val="center"/>
          </w:tcPr>
          <w:p w:rsidR="003D5C88" w:rsidRPr="00E05139" w:rsidRDefault="003D5C88" w:rsidP="00AE733A">
            <w:pPr>
              <w:jc w:val="center"/>
              <w:rPr>
                <w:rFonts w:ascii="MonFnt34" w:hAnsi="MonFnt34" w:cs="Times New Roman"/>
                <w:sz w:val="24"/>
                <w:szCs w:val="24"/>
              </w:rPr>
            </w:pPr>
            <w:r>
              <w:rPr>
                <w:rFonts w:ascii="MonFnt34" w:hAnsi="MonFnt34" w:cs="Times New Roman"/>
                <w:sz w:val="24"/>
                <w:szCs w:val="24"/>
              </w:rPr>
              <w:t>5</w:t>
            </w:r>
          </w:p>
        </w:tc>
        <w:tc>
          <w:tcPr>
            <w:tcW w:w="3446" w:type="dxa"/>
            <w:vAlign w:val="center"/>
          </w:tcPr>
          <w:p w:rsidR="003D5C88" w:rsidRPr="00E05139" w:rsidRDefault="003D5C88" w:rsidP="00B1660D">
            <w:pPr>
              <w:jc w:val="both"/>
              <w:rPr>
                <w:rFonts w:ascii="MonFnt34" w:hAnsi="MonFnt34" w:cs="Times New Roman"/>
                <w:sz w:val="24"/>
                <w:szCs w:val="24"/>
              </w:rPr>
            </w:pPr>
            <w:r>
              <w:rPr>
                <w:rFonts w:ascii="MonFnt34" w:hAnsi="MonFnt34" w:cs="Times New Roman"/>
                <w:sz w:val="24"/>
                <w:szCs w:val="24"/>
              </w:rPr>
              <w:t xml:space="preserve">“Авлигаас  ангид  сайн  засаглалын  сайн  санаачилга-2019”  уралдааныг аймгийн  хэмжээнд   зохион  байгуулах </w:t>
            </w:r>
          </w:p>
        </w:tc>
        <w:tc>
          <w:tcPr>
            <w:tcW w:w="2188" w:type="dxa"/>
            <w:vAlign w:val="center"/>
          </w:tcPr>
          <w:p w:rsidR="003D5C88" w:rsidRPr="00E05139" w:rsidRDefault="003D5C88" w:rsidP="00B1660D">
            <w:pPr>
              <w:jc w:val="center"/>
              <w:rPr>
                <w:rFonts w:ascii="MonFnt34" w:hAnsi="MonFnt34" w:cs="Times New Roman"/>
                <w:sz w:val="24"/>
                <w:szCs w:val="24"/>
              </w:rPr>
            </w:pPr>
            <w:r>
              <w:rPr>
                <w:rFonts w:ascii="MonFnt34" w:hAnsi="MonFnt34" w:cs="Times New Roman"/>
                <w:sz w:val="24"/>
                <w:szCs w:val="24"/>
              </w:rPr>
              <w:t xml:space="preserve">Төрийн  үйлчилгээний  шударга, ил тод, нээлттэй  байдал  хангагдана. </w:t>
            </w:r>
          </w:p>
        </w:tc>
        <w:tc>
          <w:tcPr>
            <w:tcW w:w="1973"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2019</w:t>
            </w:r>
          </w:p>
        </w:tc>
      </w:tr>
      <w:tr w:rsidR="003D5C88" w:rsidRPr="00E05139" w:rsidTr="000B1DBA">
        <w:trPr>
          <w:jc w:val="center"/>
        </w:trPr>
        <w:tc>
          <w:tcPr>
            <w:tcW w:w="605" w:type="dxa"/>
            <w:vAlign w:val="center"/>
          </w:tcPr>
          <w:p w:rsidR="003D5C88" w:rsidRPr="00E05139" w:rsidRDefault="003D5C88" w:rsidP="000B1DBA">
            <w:pPr>
              <w:jc w:val="center"/>
              <w:rPr>
                <w:rFonts w:ascii="MonFnt34" w:hAnsi="MonFnt34" w:cs="Times New Roman"/>
                <w:sz w:val="24"/>
                <w:szCs w:val="24"/>
              </w:rPr>
            </w:pPr>
            <w:r>
              <w:rPr>
                <w:rFonts w:ascii="MonFnt34" w:hAnsi="MonFnt34" w:cs="Times New Roman"/>
                <w:sz w:val="24"/>
                <w:szCs w:val="24"/>
              </w:rPr>
              <w:t>40.</w:t>
            </w:r>
          </w:p>
        </w:tc>
        <w:tc>
          <w:tcPr>
            <w:tcW w:w="3079" w:type="dxa"/>
            <w:vMerge/>
            <w:vAlign w:val="center"/>
          </w:tcPr>
          <w:p w:rsidR="003D5C88" w:rsidRPr="00E05139" w:rsidRDefault="003D5C88" w:rsidP="00AE733A">
            <w:pPr>
              <w:jc w:val="both"/>
              <w:rPr>
                <w:rFonts w:ascii="MonFnt34" w:hAnsi="MonFnt34" w:cs="Times New Roman"/>
                <w:sz w:val="24"/>
                <w:szCs w:val="24"/>
              </w:rPr>
            </w:pPr>
          </w:p>
        </w:tc>
        <w:tc>
          <w:tcPr>
            <w:tcW w:w="580" w:type="dxa"/>
            <w:vAlign w:val="center"/>
          </w:tcPr>
          <w:p w:rsidR="003D5C88" w:rsidRPr="00E05139" w:rsidRDefault="003D5C88" w:rsidP="00AE733A">
            <w:pPr>
              <w:jc w:val="center"/>
              <w:rPr>
                <w:rFonts w:ascii="MonFnt34" w:hAnsi="MonFnt34" w:cs="Times New Roman"/>
                <w:sz w:val="24"/>
                <w:szCs w:val="24"/>
              </w:rPr>
            </w:pPr>
            <w:r>
              <w:rPr>
                <w:rFonts w:ascii="MonFnt34" w:hAnsi="MonFnt34" w:cs="Times New Roman"/>
                <w:sz w:val="24"/>
                <w:szCs w:val="24"/>
              </w:rPr>
              <w:t>6</w:t>
            </w:r>
          </w:p>
        </w:tc>
        <w:tc>
          <w:tcPr>
            <w:tcW w:w="3446" w:type="dxa"/>
            <w:vAlign w:val="center"/>
          </w:tcPr>
          <w:p w:rsidR="003D5C88" w:rsidRPr="00E05139" w:rsidRDefault="003D5C88" w:rsidP="00AE733A">
            <w:pPr>
              <w:jc w:val="both"/>
              <w:rPr>
                <w:rFonts w:ascii="MonFnt34" w:hAnsi="MonFnt34" w:cs="Times New Roman"/>
                <w:sz w:val="24"/>
                <w:szCs w:val="24"/>
              </w:rPr>
            </w:pPr>
            <w:r w:rsidRPr="00E05139">
              <w:rPr>
                <w:rFonts w:ascii="MonFnt34" w:hAnsi="MonFnt34" w:cs="Times New Roman"/>
                <w:sz w:val="24"/>
                <w:szCs w:val="24"/>
              </w:rPr>
              <w:t xml:space="preserve">Авлигын  хор  хөнөөлийг ухуулан  таниулах, авлигаас  урьдчилан  сэргийлэх, соён  гэгээрүүлэх  ажлын  хүрээнд  видео  шторкыг  орон  нутгийн  </w:t>
            </w:r>
            <w:r w:rsidRPr="00E05139">
              <w:rPr>
                <w:rFonts w:ascii="MonFnt34" w:hAnsi="MonFnt34" w:cs="Times New Roman"/>
                <w:sz w:val="24"/>
                <w:szCs w:val="24"/>
              </w:rPr>
              <w:lastRenderedPageBreak/>
              <w:t xml:space="preserve">хэвлэл  мэдээллийн </w:t>
            </w:r>
            <w:r>
              <w:rPr>
                <w:rFonts w:ascii="MonFnt34" w:hAnsi="MonFnt34" w:cs="Times New Roman"/>
                <w:sz w:val="24"/>
                <w:szCs w:val="24"/>
              </w:rPr>
              <w:t xml:space="preserve"> </w:t>
            </w:r>
            <w:r w:rsidRPr="00E05139">
              <w:rPr>
                <w:rFonts w:ascii="MonFnt34" w:hAnsi="MonFnt34" w:cs="Times New Roman"/>
                <w:sz w:val="24"/>
                <w:szCs w:val="24"/>
              </w:rPr>
              <w:t xml:space="preserve">хэрэгслээр  түгээх   ажлыг  хамтран  зохион  байгуулах </w:t>
            </w:r>
          </w:p>
        </w:tc>
        <w:tc>
          <w:tcPr>
            <w:tcW w:w="2188" w:type="dxa"/>
            <w:vAlign w:val="center"/>
          </w:tcPr>
          <w:p w:rsidR="003D5C88" w:rsidRPr="00E05139" w:rsidRDefault="003D5C88" w:rsidP="004D6BDB">
            <w:pPr>
              <w:jc w:val="center"/>
              <w:rPr>
                <w:rFonts w:ascii="MonFnt34" w:hAnsi="MonFnt34" w:cs="Times New Roman"/>
                <w:sz w:val="24"/>
                <w:szCs w:val="24"/>
              </w:rPr>
            </w:pPr>
            <w:r w:rsidRPr="00E05139">
              <w:rPr>
                <w:rFonts w:ascii="MonFnt34" w:hAnsi="MonFnt34" w:cs="Times New Roman"/>
                <w:sz w:val="24"/>
                <w:szCs w:val="24"/>
              </w:rPr>
              <w:lastRenderedPageBreak/>
              <w:t xml:space="preserve">Мэдээллийн  ил  тод, нээлттэй  байдал  хангагдана. </w:t>
            </w:r>
          </w:p>
        </w:tc>
        <w:tc>
          <w:tcPr>
            <w:tcW w:w="1973"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D5C88" w:rsidRPr="00E05139" w:rsidRDefault="003D5C88"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lastRenderedPageBreak/>
              <w:t>41.</w:t>
            </w:r>
          </w:p>
        </w:tc>
        <w:tc>
          <w:tcPr>
            <w:tcW w:w="3079" w:type="dxa"/>
            <w:vAlign w:val="center"/>
          </w:tcPr>
          <w:p w:rsidR="00316E61" w:rsidRPr="00E05139" w:rsidRDefault="00316E61" w:rsidP="00AE733A">
            <w:pPr>
              <w:jc w:val="both"/>
              <w:rPr>
                <w:rFonts w:ascii="MonFnt34" w:hAnsi="MonFnt34" w:cs="Times New Roman"/>
                <w:sz w:val="24"/>
                <w:szCs w:val="24"/>
              </w:rPr>
            </w:pPr>
          </w:p>
        </w:tc>
        <w:tc>
          <w:tcPr>
            <w:tcW w:w="580" w:type="dxa"/>
            <w:vAlign w:val="center"/>
          </w:tcPr>
          <w:p w:rsidR="00B1011A" w:rsidRDefault="00B1011A" w:rsidP="00AE733A">
            <w:pPr>
              <w:jc w:val="center"/>
              <w:rPr>
                <w:rFonts w:ascii="MonFnt34" w:hAnsi="MonFnt34" w:cs="Times New Roman"/>
                <w:sz w:val="24"/>
                <w:szCs w:val="24"/>
              </w:rPr>
            </w:pPr>
          </w:p>
          <w:p w:rsidR="00B1011A" w:rsidRDefault="00B1011A" w:rsidP="00AE733A">
            <w:pPr>
              <w:jc w:val="center"/>
              <w:rPr>
                <w:rFonts w:ascii="MonFnt34" w:hAnsi="MonFnt34" w:cs="Times New Roman"/>
                <w:sz w:val="24"/>
                <w:szCs w:val="24"/>
              </w:rPr>
            </w:pPr>
          </w:p>
          <w:p w:rsidR="00B1011A" w:rsidRDefault="00B1011A" w:rsidP="00AE733A">
            <w:pPr>
              <w:jc w:val="center"/>
              <w:rPr>
                <w:rFonts w:ascii="MonFnt34" w:hAnsi="MonFnt34" w:cs="Times New Roman"/>
                <w:sz w:val="24"/>
                <w:szCs w:val="24"/>
              </w:rPr>
            </w:pPr>
          </w:p>
          <w:p w:rsidR="00B1011A" w:rsidRDefault="00B1011A" w:rsidP="00AE733A">
            <w:pPr>
              <w:jc w:val="center"/>
              <w:rPr>
                <w:rFonts w:ascii="MonFnt34" w:hAnsi="MonFnt34" w:cs="Times New Roman"/>
                <w:sz w:val="24"/>
                <w:szCs w:val="24"/>
              </w:rPr>
            </w:pPr>
          </w:p>
          <w:p w:rsidR="00316E61" w:rsidRPr="00E05139" w:rsidRDefault="00B1011A" w:rsidP="00AE733A">
            <w:pPr>
              <w:jc w:val="center"/>
              <w:rPr>
                <w:rFonts w:ascii="MonFnt34" w:hAnsi="MonFnt34" w:cs="Times New Roman"/>
                <w:sz w:val="24"/>
                <w:szCs w:val="24"/>
              </w:rPr>
            </w:pPr>
            <w:r>
              <w:rPr>
                <w:rFonts w:ascii="MonFnt34" w:hAnsi="MonFnt34" w:cs="Times New Roman"/>
                <w:sz w:val="24"/>
                <w:szCs w:val="24"/>
              </w:rPr>
              <w:t>7</w:t>
            </w:r>
          </w:p>
        </w:tc>
        <w:tc>
          <w:tcPr>
            <w:tcW w:w="3446" w:type="dxa"/>
            <w:vAlign w:val="center"/>
          </w:tcPr>
          <w:p w:rsidR="00316E61" w:rsidRPr="00E05139" w:rsidRDefault="00316E61" w:rsidP="00AE733A">
            <w:pPr>
              <w:jc w:val="both"/>
              <w:rPr>
                <w:rFonts w:ascii="MonFnt34" w:hAnsi="MonFnt34" w:cs="Times New Roman"/>
                <w:sz w:val="24"/>
                <w:szCs w:val="24"/>
              </w:rPr>
            </w:pPr>
            <w:r w:rsidRPr="00E05139">
              <w:rPr>
                <w:rFonts w:ascii="MonFnt34" w:hAnsi="MonFnt34" w:cs="Times New Roman"/>
                <w:sz w:val="24"/>
                <w:szCs w:val="24"/>
              </w:rPr>
              <w:t xml:space="preserve">Авлига, ашиг  сонирхлын  зөрчлөөс  урьдчилан  сэргийлэх, ёс зүй, ил тод байдлыг  сайжруулах, хүнд  суртал, чирэгдлийг  арилгах  чиглэлээр  дотоод, гадаадын  сайн  туршлага, оновчтой  шийдлийг  сурталчлах, түгээх  нэвтрүүлэх  ажлыг  зохион  байгуулах </w:t>
            </w:r>
          </w:p>
        </w:tc>
        <w:tc>
          <w:tcPr>
            <w:tcW w:w="2188"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 xml:space="preserve">Үйл  ажиллагаанд  шинэ  шийдэл нэвтэрнэ. </w:t>
            </w:r>
          </w:p>
        </w:tc>
        <w:tc>
          <w:tcPr>
            <w:tcW w:w="1973"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Бүх шатны төрийн байгууллага</w:t>
            </w:r>
          </w:p>
        </w:tc>
        <w:tc>
          <w:tcPr>
            <w:tcW w:w="1545"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t>42.</w:t>
            </w:r>
          </w:p>
        </w:tc>
        <w:tc>
          <w:tcPr>
            <w:tcW w:w="3079" w:type="dxa"/>
            <w:vMerge w:val="restart"/>
            <w:vAlign w:val="center"/>
          </w:tcPr>
          <w:p w:rsidR="00316E61" w:rsidRPr="00E05139" w:rsidRDefault="00316E61" w:rsidP="00E05139">
            <w:pPr>
              <w:jc w:val="both"/>
              <w:rPr>
                <w:rFonts w:ascii="MonFnt34" w:hAnsi="MonFnt34" w:cs="Times New Roman"/>
                <w:sz w:val="24"/>
                <w:szCs w:val="24"/>
              </w:rPr>
            </w:pPr>
            <w:r w:rsidRPr="00E05139">
              <w:rPr>
                <w:rFonts w:ascii="MonFnt34" w:hAnsi="MonFnt34" w:cs="Times New Roman"/>
                <w:sz w:val="24"/>
                <w:szCs w:val="24"/>
              </w:rPr>
              <w:t>Боловсролын байгууллага болон гэр бүлээр дамжуулан авлигыг үл тэвчих, шударга иргэнийг төлөвшүүлэх зорилгоор олон талт арга хэмжээ зохион байгуулах, авлигын эсрэг боловсрол олгох агуулгыг бүх шатны боловсролын байгууллагын сургалтын хөтөлбөр, стандартад тусгах</w:t>
            </w:r>
          </w:p>
        </w:tc>
        <w:tc>
          <w:tcPr>
            <w:tcW w:w="580" w:type="dxa"/>
            <w:vAlign w:val="center"/>
          </w:tcPr>
          <w:p w:rsidR="00316E61" w:rsidRPr="00E05139" w:rsidRDefault="00B1011A" w:rsidP="00E05139">
            <w:pPr>
              <w:jc w:val="center"/>
              <w:rPr>
                <w:rFonts w:ascii="MonFnt34" w:hAnsi="MonFnt34" w:cs="Times New Roman"/>
                <w:sz w:val="24"/>
                <w:szCs w:val="24"/>
              </w:rPr>
            </w:pPr>
            <w:r>
              <w:rPr>
                <w:rFonts w:ascii="MonFnt34" w:hAnsi="MonFnt34" w:cs="Times New Roman"/>
                <w:sz w:val="24"/>
                <w:szCs w:val="24"/>
              </w:rPr>
              <w:t>8</w:t>
            </w:r>
          </w:p>
        </w:tc>
        <w:tc>
          <w:tcPr>
            <w:tcW w:w="3446" w:type="dxa"/>
            <w:vAlign w:val="center"/>
          </w:tcPr>
          <w:p w:rsidR="00316E61" w:rsidRPr="00E05139" w:rsidRDefault="00316E61" w:rsidP="00E05139">
            <w:pPr>
              <w:jc w:val="both"/>
              <w:rPr>
                <w:rFonts w:ascii="MonFnt34" w:hAnsi="MonFnt34" w:cs="Times New Roman"/>
                <w:sz w:val="24"/>
                <w:szCs w:val="24"/>
              </w:rPr>
            </w:pPr>
            <w:r w:rsidRPr="00E05139">
              <w:rPr>
                <w:rFonts w:ascii="MonFnt34" w:hAnsi="MonFnt34" w:cs="Times New Roman"/>
                <w:sz w:val="24"/>
                <w:szCs w:val="24"/>
              </w:rPr>
              <w:t>Ерөнхий боловсролын сургуулийн сургалтын агуулга, хичээлийн  хөтөлбөрт шударга ёсны үзэл, хандлагыг бий болгох, авлигыг үл тэвчих үзлийг төлөвшүүлэх асуудлыг тусгах</w:t>
            </w:r>
          </w:p>
        </w:tc>
        <w:tc>
          <w:tcPr>
            <w:tcW w:w="2188" w:type="dxa"/>
            <w:vAlign w:val="center"/>
          </w:tcPr>
          <w:p w:rsidR="00316E61" w:rsidRPr="00E05139" w:rsidRDefault="00316E61" w:rsidP="00E05139">
            <w:pPr>
              <w:jc w:val="center"/>
              <w:rPr>
                <w:rFonts w:ascii="MonFnt34" w:hAnsi="MonFnt34" w:cs="Times New Roman"/>
                <w:sz w:val="24"/>
                <w:szCs w:val="24"/>
              </w:rPr>
            </w:pPr>
            <w:r w:rsidRPr="00E05139">
              <w:rPr>
                <w:rFonts w:ascii="MonFnt34" w:hAnsi="MonFnt34" w:cs="Times New Roman"/>
                <w:sz w:val="24"/>
                <w:szCs w:val="24"/>
              </w:rPr>
              <w:t>Сурагчдын нас, сэтгэл зүйн онцлогт тохирсон сургалтын хөтөлбөр болон хэрэглэгдэхүүнийг боловсруулж туршсан байх</w:t>
            </w:r>
          </w:p>
        </w:tc>
        <w:tc>
          <w:tcPr>
            <w:tcW w:w="1973" w:type="dxa"/>
            <w:vAlign w:val="center"/>
          </w:tcPr>
          <w:p w:rsidR="00316E61" w:rsidRPr="00E05139" w:rsidRDefault="00316E61" w:rsidP="00E05139">
            <w:pPr>
              <w:jc w:val="center"/>
              <w:rPr>
                <w:rFonts w:ascii="MonFnt34" w:hAnsi="MonFnt34" w:cs="Times New Roman"/>
                <w:sz w:val="24"/>
                <w:szCs w:val="24"/>
              </w:rPr>
            </w:pPr>
            <w:r w:rsidRPr="00E05139">
              <w:rPr>
                <w:rFonts w:ascii="MonFnt34" w:hAnsi="MonFnt34" w:cs="Times New Roman"/>
                <w:sz w:val="24"/>
                <w:szCs w:val="24"/>
              </w:rPr>
              <w:t>Аймаг, сумын боловсролын байгууллага</w:t>
            </w:r>
          </w:p>
        </w:tc>
        <w:tc>
          <w:tcPr>
            <w:tcW w:w="1545" w:type="dxa"/>
            <w:vAlign w:val="center"/>
          </w:tcPr>
          <w:p w:rsidR="00316E61"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p w:rsidR="00316E61" w:rsidRPr="00E05139" w:rsidRDefault="00316E61" w:rsidP="00B1660D">
            <w:pPr>
              <w:jc w:val="center"/>
              <w:rPr>
                <w:rFonts w:ascii="MonFnt34" w:hAnsi="MonFnt34" w:cs="Times New Roman"/>
                <w:sz w:val="24"/>
                <w:szCs w:val="24"/>
              </w:rPr>
            </w:pPr>
            <w:r>
              <w:rPr>
                <w:rFonts w:ascii="MonFnt34" w:hAnsi="MonFnt34" w:cs="Times New Roman"/>
                <w:sz w:val="24"/>
                <w:szCs w:val="24"/>
              </w:rPr>
              <w:t>НХБХ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t>43.</w:t>
            </w:r>
          </w:p>
        </w:tc>
        <w:tc>
          <w:tcPr>
            <w:tcW w:w="3079" w:type="dxa"/>
            <w:vMerge/>
            <w:vAlign w:val="center"/>
          </w:tcPr>
          <w:p w:rsidR="00316E61" w:rsidRPr="00E05139" w:rsidRDefault="00316E61" w:rsidP="00E05139">
            <w:pPr>
              <w:jc w:val="both"/>
              <w:rPr>
                <w:rFonts w:ascii="MonFnt34" w:hAnsi="MonFnt34" w:cs="Times New Roman"/>
                <w:sz w:val="24"/>
                <w:szCs w:val="24"/>
              </w:rPr>
            </w:pPr>
          </w:p>
        </w:tc>
        <w:tc>
          <w:tcPr>
            <w:tcW w:w="580" w:type="dxa"/>
            <w:vAlign w:val="center"/>
          </w:tcPr>
          <w:p w:rsidR="00316E61" w:rsidRPr="00E05139" w:rsidRDefault="00B1011A" w:rsidP="00E05139">
            <w:pPr>
              <w:jc w:val="center"/>
              <w:rPr>
                <w:rFonts w:ascii="MonFnt34" w:hAnsi="MonFnt34" w:cs="Times New Roman"/>
                <w:sz w:val="24"/>
                <w:szCs w:val="24"/>
              </w:rPr>
            </w:pPr>
            <w:r>
              <w:rPr>
                <w:rFonts w:ascii="MonFnt34" w:hAnsi="MonFnt34" w:cs="Times New Roman"/>
                <w:sz w:val="24"/>
                <w:szCs w:val="24"/>
              </w:rPr>
              <w:t>9</w:t>
            </w:r>
          </w:p>
        </w:tc>
        <w:tc>
          <w:tcPr>
            <w:tcW w:w="3446" w:type="dxa"/>
            <w:vAlign w:val="center"/>
          </w:tcPr>
          <w:p w:rsidR="00316E61" w:rsidRPr="00E05139" w:rsidRDefault="00316E61" w:rsidP="00E05139">
            <w:pPr>
              <w:jc w:val="both"/>
              <w:rPr>
                <w:rFonts w:ascii="MonFnt34" w:hAnsi="MonFnt34" w:cs="Times New Roman"/>
                <w:sz w:val="24"/>
                <w:szCs w:val="24"/>
              </w:rPr>
            </w:pPr>
            <w:r w:rsidRPr="00E05139">
              <w:rPr>
                <w:rFonts w:ascii="MonFnt34" w:hAnsi="MonFnt34" w:cs="Times New Roman"/>
                <w:sz w:val="24"/>
                <w:szCs w:val="24"/>
              </w:rPr>
              <w:t>Оюутан, сурагч, эцэг, эхийг хамруулсан шударга ёсны сэдэвт өдөрлөг, сургалт, хэлэлцүүлгийг зохион байгуулах</w:t>
            </w:r>
          </w:p>
        </w:tc>
        <w:tc>
          <w:tcPr>
            <w:tcW w:w="2188" w:type="dxa"/>
            <w:vAlign w:val="center"/>
          </w:tcPr>
          <w:p w:rsidR="00316E61" w:rsidRPr="00E05139" w:rsidRDefault="00316E61" w:rsidP="00E05139">
            <w:pPr>
              <w:jc w:val="center"/>
              <w:rPr>
                <w:rFonts w:ascii="MonFnt34" w:hAnsi="MonFnt34" w:cs="Times New Roman"/>
                <w:sz w:val="24"/>
                <w:szCs w:val="24"/>
              </w:rPr>
            </w:pPr>
            <w:r w:rsidRPr="00E05139">
              <w:rPr>
                <w:rFonts w:ascii="MonFnt34" w:hAnsi="MonFnt34" w:cs="Times New Roman"/>
                <w:sz w:val="24"/>
                <w:szCs w:val="24"/>
              </w:rPr>
              <w:t>Хүүхэд, залуучуудын шударга зан чанар, ёс суртахууны үнэлэмж дээшилсэн байх</w:t>
            </w:r>
          </w:p>
        </w:tc>
        <w:tc>
          <w:tcPr>
            <w:tcW w:w="1973" w:type="dxa"/>
            <w:vAlign w:val="center"/>
          </w:tcPr>
          <w:p w:rsidR="00316E61" w:rsidRPr="00E05139" w:rsidRDefault="00316E61" w:rsidP="00E05139">
            <w:pPr>
              <w:jc w:val="center"/>
              <w:rPr>
                <w:rFonts w:ascii="MonFnt34" w:hAnsi="MonFnt34" w:cs="Times New Roman"/>
                <w:sz w:val="24"/>
                <w:szCs w:val="24"/>
              </w:rPr>
            </w:pPr>
            <w:r w:rsidRPr="00E05139">
              <w:rPr>
                <w:rFonts w:ascii="MonFnt34" w:hAnsi="MonFnt34" w:cs="Times New Roman"/>
                <w:sz w:val="24"/>
                <w:szCs w:val="24"/>
              </w:rPr>
              <w:t xml:space="preserve">Аймаг, </w:t>
            </w:r>
            <w:r>
              <w:rPr>
                <w:rFonts w:ascii="MonFnt34" w:hAnsi="MonFnt34" w:cs="Times New Roman"/>
                <w:sz w:val="24"/>
                <w:szCs w:val="24"/>
              </w:rPr>
              <w:t xml:space="preserve">сумын </w:t>
            </w:r>
            <w:r w:rsidRPr="00E05139">
              <w:rPr>
                <w:rFonts w:ascii="MonFnt34" w:hAnsi="MonFnt34" w:cs="Times New Roman"/>
                <w:sz w:val="24"/>
                <w:szCs w:val="24"/>
              </w:rPr>
              <w:t xml:space="preserve">  ЗДТГ, бүх  шатны боловсролын байгууллага</w:t>
            </w:r>
          </w:p>
        </w:tc>
        <w:tc>
          <w:tcPr>
            <w:tcW w:w="1545" w:type="dxa"/>
            <w:vAlign w:val="center"/>
          </w:tcPr>
          <w:p w:rsidR="00316E61"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p w:rsidR="00316E61" w:rsidRPr="00E05139" w:rsidRDefault="00316E61" w:rsidP="00B1660D">
            <w:pPr>
              <w:jc w:val="center"/>
              <w:rPr>
                <w:rFonts w:ascii="MonFnt34" w:hAnsi="MonFnt34" w:cs="Times New Roman"/>
                <w:sz w:val="24"/>
                <w:szCs w:val="24"/>
              </w:rPr>
            </w:pPr>
            <w:r>
              <w:rPr>
                <w:rFonts w:ascii="MonFnt34" w:hAnsi="MonFnt34" w:cs="Times New Roman"/>
                <w:sz w:val="24"/>
                <w:szCs w:val="24"/>
              </w:rPr>
              <w:t>НХБХ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14645" w:type="dxa"/>
            <w:gridSpan w:val="8"/>
            <w:vAlign w:val="center"/>
          </w:tcPr>
          <w:p w:rsidR="00316E61" w:rsidRPr="00E05139" w:rsidRDefault="00316E61" w:rsidP="000B1DBA">
            <w:pPr>
              <w:jc w:val="center"/>
              <w:rPr>
                <w:rFonts w:ascii="MonFnt34" w:hAnsi="MonFnt34" w:cs="Times New Roman"/>
                <w:b/>
                <w:sz w:val="24"/>
                <w:szCs w:val="24"/>
              </w:rPr>
            </w:pPr>
            <w:r w:rsidRPr="00E05139">
              <w:rPr>
                <w:rFonts w:ascii="MonFnt34" w:hAnsi="MonFnt34" w:cs="Times New Roman"/>
                <w:b/>
                <w:sz w:val="24"/>
                <w:szCs w:val="24"/>
              </w:rPr>
              <w:t>Эрх  бүхий  албан  тушаалтны  үйл  ажиллагаанд  дэмжлэг  үзүүлэх  чиглэлээр</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t>44.</w:t>
            </w:r>
          </w:p>
        </w:tc>
        <w:tc>
          <w:tcPr>
            <w:tcW w:w="3079" w:type="dxa"/>
            <w:vMerge w:val="restart"/>
            <w:vAlign w:val="center"/>
          </w:tcPr>
          <w:p w:rsidR="001C4BB0" w:rsidRDefault="001C4BB0" w:rsidP="00AE733A">
            <w:pPr>
              <w:jc w:val="both"/>
              <w:rPr>
                <w:rFonts w:ascii="MonFnt34" w:eastAsia="Times New Roman" w:hAnsi="MonFnt34" w:cs="Times New Roman"/>
                <w:sz w:val="24"/>
                <w:szCs w:val="24"/>
              </w:rPr>
            </w:pPr>
          </w:p>
          <w:p w:rsidR="001C4BB0" w:rsidRDefault="001C4BB0" w:rsidP="00AE733A">
            <w:pPr>
              <w:jc w:val="both"/>
              <w:rPr>
                <w:rFonts w:ascii="MonFnt34" w:eastAsia="Times New Roman" w:hAnsi="MonFnt34" w:cs="Times New Roman"/>
                <w:sz w:val="24"/>
                <w:szCs w:val="24"/>
              </w:rPr>
            </w:pPr>
          </w:p>
          <w:p w:rsidR="001C4BB0" w:rsidRDefault="001C4BB0" w:rsidP="00AE733A">
            <w:pPr>
              <w:jc w:val="both"/>
              <w:rPr>
                <w:rFonts w:ascii="MonFnt34" w:eastAsia="Times New Roman" w:hAnsi="MonFnt34" w:cs="Times New Roman"/>
                <w:sz w:val="24"/>
                <w:szCs w:val="24"/>
              </w:rPr>
            </w:pPr>
          </w:p>
          <w:p w:rsidR="001C4BB0" w:rsidRDefault="001C4BB0" w:rsidP="00AE733A">
            <w:pPr>
              <w:jc w:val="both"/>
              <w:rPr>
                <w:rFonts w:ascii="MonFnt34" w:eastAsia="Times New Roman" w:hAnsi="MonFnt34" w:cs="Times New Roman"/>
                <w:sz w:val="24"/>
                <w:szCs w:val="24"/>
              </w:rPr>
            </w:pPr>
          </w:p>
          <w:p w:rsidR="00316E61" w:rsidRPr="003D5C88" w:rsidRDefault="003D5C88" w:rsidP="00AE733A">
            <w:pPr>
              <w:jc w:val="both"/>
              <w:rPr>
                <w:rFonts w:ascii="MonFnt34" w:hAnsi="MonFnt34" w:cs="Times New Roman"/>
                <w:sz w:val="24"/>
                <w:szCs w:val="24"/>
              </w:rPr>
            </w:pPr>
            <w:r w:rsidRPr="003D5C88">
              <w:rPr>
                <w:rFonts w:ascii="MonFnt34" w:eastAsia="Times New Roman" w:hAnsi="MonFnt34" w:cs="Times New Roman"/>
                <w:sz w:val="24"/>
                <w:szCs w:val="24"/>
              </w:rPr>
              <w:t xml:space="preserve">Авлигын эсрэг хууль тогтоомжийн хэрэгжилтийг хариуцан зохион байгуулах, уг асуудлаар АТГ-тай харилцах эрх </w:t>
            </w:r>
            <w:r w:rsidRPr="003D5C88">
              <w:rPr>
                <w:rFonts w:ascii="MonFnt34" w:eastAsia="Times New Roman" w:hAnsi="MonFnt34" w:cs="Times New Roman"/>
                <w:sz w:val="24"/>
                <w:szCs w:val="24"/>
              </w:rPr>
              <w:lastRenderedPageBreak/>
              <w:t>бүхий албан тушаалтантай байх</w:t>
            </w:r>
          </w:p>
        </w:tc>
        <w:tc>
          <w:tcPr>
            <w:tcW w:w="580" w:type="dxa"/>
            <w:vAlign w:val="center"/>
          </w:tcPr>
          <w:p w:rsidR="00316E61" w:rsidRPr="00E05139" w:rsidRDefault="00B1011A" w:rsidP="00AE733A">
            <w:pPr>
              <w:jc w:val="center"/>
              <w:rPr>
                <w:rFonts w:ascii="MonFnt34" w:hAnsi="MonFnt34" w:cs="Times New Roman"/>
                <w:sz w:val="24"/>
                <w:szCs w:val="24"/>
              </w:rPr>
            </w:pPr>
            <w:r>
              <w:rPr>
                <w:rFonts w:ascii="MonFnt34" w:hAnsi="MonFnt34" w:cs="Times New Roman"/>
                <w:sz w:val="24"/>
                <w:szCs w:val="24"/>
              </w:rPr>
              <w:lastRenderedPageBreak/>
              <w:t>1</w:t>
            </w:r>
          </w:p>
        </w:tc>
        <w:tc>
          <w:tcPr>
            <w:tcW w:w="3446" w:type="dxa"/>
            <w:vAlign w:val="center"/>
          </w:tcPr>
          <w:p w:rsidR="00316E61" w:rsidRPr="00E05139" w:rsidRDefault="00316E61" w:rsidP="00AE733A">
            <w:pPr>
              <w:jc w:val="both"/>
              <w:rPr>
                <w:rFonts w:ascii="MonFnt34" w:hAnsi="MonFnt34" w:cs="Times New Roman"/>
                <w:sz w:val="24"/>
                <w:szCs w:val="24"/>
              </w:rPr>
            </w:pPr>
            <w:r w:rsidRPr="00E05139">
              <w:rPr>
                <w:rFonts w:ascii="MonFnt34" w:hAnsi="MonFnt34" w:cs="Times New Roman"/>
                <w:sz w:val="24"/>
                <w:szCs w:val="24"/>
              </w:rPr>
              <w:t>Дорноговь  аймгийн  Авлигатай  тэмцэх  газрын  чиг  үүргийг  хэрэгжүүлэн  ажиллаж  буй  эрх  бүхий  албан  тушаалтны  нэгдсэн  судалгааг  гаргах, уулзалтыг  зохион  байгуулах</w:t>
            </w:r>
          </w:p>
        </w:tc>
        <w:tc>
          <w:tcPr>
            <w:tcW w:w="2188"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 xml:space="preserve">Эрх  бүхий  албан  тушаалтнуудын  хамтын  ажиллагаа  дээшилсэн  байна. </w:t>
            </w:r>
          </w:p>
        </w:tc>
        <w:tc>
          <w:tcPr>
            <w:tcW w:w="1973"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 xml:space="preserve">ЭБАТ </w:t>
            </w:r>
          </w:p>
        </w:tc>
        <w:tc>
          <w:tcPr>
            <w:tcW w:w="1545"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t>45.</w:t>
            </w:r>
          </w:p>
        </w:tc>
        <w:tc>
          <w:tcPr>
            <w:tcW w:w="3079" w:type="dxa"/>
            <w:vMerge/>
            <w:vAlign w:val="center"/>
          </w:tcPr>
          <w:p w:rsidR="00316E61" w:rsidRPr="00E05139" w:rsidRDefault="00316E61" w:rsidP="00AE733A">
            <w:pPr>
              <w:jc w:val="both"/>
              <w:rPr>
                <w:rFonts w:ascii="MonFnt34" w:hAnsi="MonFnt34" w:cs="Times New Roman"/>
                <w:sz w:val="24"/>
                <w:szCs w:val="24"/>
              </w:rPr>
            </w:pPr>
          </w:p>
        </w:tc>
        <w:tc>
          <w:tcPr>
            <w:tcW w:w="580" w:type="dxa"/>
            <w:vAlign w:val="center"/>
          </w:tcPr>
          <w:p w:rsidR="00316E61" w:rsidRPr="00E05139" w:rsidRDefault="00B1011A" w:rsidP="00AE733A">
            <w:pPr>
              <w:jc w:val="center"/>
              <w:rPr>
                <w:rFonts w:ascii="MonFnt34" w:hAnsi="MonFnt34" w:cs="Times New Roman"/>
                <w:sz w:val="24"/>
                <w:szCs w:val="24"/>
              </w:rPr>
            </w:pPr>
            <w:r>
              <w:rPr>
                <w:rFonts w:ascii="MonFnt34" w:hAnsi="MonFnt34" w:cs="Times New Roman"/>
                <w:sz w:val="24"/>
                <w:szCs w:val="24"/>
              </w:rPr>
              <w:t>2</w:t>
            </w:r>
          </w:p>
        </w:tc>
        <w:tc>
          <w:tcPr>
            <w:tcW w:w="3446" w:type="dxa"/>
            <w:vAlign w:val="center"/>
          </w:tcPr>
          <w:p w:rsidR="00316E61" w:rsidRPr="00E05139" w:rsidRDefault="00316E61" w:rsidP="00AE733A">
            <w:pPr>
              <w:jc w:val="both"/>
              <w:rPr>
                <w:rFonts w:ascii="MonFnt34" w:hAnsi="MonFnt34" w:cs="Times New Roman"/>
                <w:sz w:val="24"/>
                <w:szCs w:val="24"/>
              </w:rPr>
            </w:pPr>
            <w:r w:rsidRPr="00E05139">
              <w:rPr>
                <w:rFonts w:ascii="MonFnt34" w:hAnsi="MonFnt34" w:cs="Times New Roman"/>
                <w:sz w:val="24"/>
                <w:szCs w:val="24"/>
              </w:rPr>
              <w:t xml:space="preserve">Орон  нутгийн  мэдүүлгийг  бүртгэх, хадгалах, эрх  бүхий  </w:t>
            </w:r>
            <w:r w:rsidRPr="00E05139">
              <w:rPr>
                <w:rFonts w:ascii="MonFnt34" w:hAnsi="MonFnt34" w:cs="Times New Roman"/>
                <w:sz w:val="24"/>
                <w:szCs w:val="24"/>
              </w:rPr>
              <w:lastRenderedPageBreak/>
              <w:t xml:space="preserve">албан  тушаалтны  үйл  ажиллагаанд  хяналт  тавьж  ажиллах </w:t>
            </w:r>
          </w:p>
        </w:tc>
        <w:tc>
          <w:tcPr>
            <w:tcW w:w="2188"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lastRenderedPageBreak/>
              <w:t xml:space="preserve">Эрх  бүхий  албан   тушаалтны  үүрэг, </w:t>
            </w:r>
            <w:r w:rsidRPr="00E05139">
              <w:rPr>
                <w:rFonts w:ascii="MonFnt34" w:hAnsi="MonFnt34" w:cs="Times New Roman"/>
                <w:sz w:val="24"/>
                <w:szCs w:val="24"/>
              </w:rPr>
              <w:lastRenderedPageBreak/>
              <w:t xml:space="preserve">хариуцлага  дээшилнэ. </w:t>
            </w:r>
          </w:p>
        </w:tc>
        <w:tc>
          <w:tcPr>
            <w:tcW w:w="1973"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lastRenderedPageBreak/>
              <w:t>ЭБАТ</w:t>
            </w:r>
          </w:p>
        </w:tc>
        <w:tc>
          <w:tcPr>
            <w:tcW w:w="1545"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lastRenderedPageBreak/>
              <w:t>46.</w:t>
            </w:r>
          </w:p>
        </w:tc>
        <w:tc>
          <w:tcPr>
            <w:tcW w:w="3079" w:type="dxa"/>
            <w:vMerge/>
            <w:vAlign w:val="center"/>
          </w:tcPr>
          <w:p w:rsidR="00316E61" w:rsidRPr="00E05139" w:rsidRDefault="00316E61" w:rsidP="00AE733A">
            <w:pPr>
              <w:jc w:val="both"/>
              <w:rPr>
                <w:rFonts w:ascii="MonFnt34" w:hAnsi="MonFnt34" w:cs="Times New Roman"/>
                <w:sz w:val="24"/>
                <w:szCs w:val="24"/>
              </w:rPr>
            </w:pPr>
          </w:p>
        </w:tc>
        <w:tc>
          <w:tcPr>
            <w:tcW w:w="580" w:type="dxa"/>
            <w:vAlign w:val="center"/>
          </w:tcPr>
          <w:p w:rsidR="00316E61" w:rsidRPr="00E05139" w:rsidRDefault="00B1011A" w:rsidP="00AE733A">
            <w:pPr>
              <w:jc w:val="center"/>
              <w:rPr>
                <w:rFonts w:ascii="MonFnt34" w:hAnsi="MonFnt34" w:cs="Times New Roman"/>
                <w:sz w:val="24"/>
                <w:szCs w:val="24"/>
              </w:rPr>
            </w:pPr>
            <w:r>
              <w:rPr>
                <w:rFonts w:ascii="MonFnt34" w:hAnsi="MonFnt34" w:cs="Times New Roman"/>
                <w:sz w:val="24"/>
                <w:szCs w:val="24"/>
              </w:rPr>
              <w:t>3</w:t>
            </w:r>
          </w:p>
        </w:tc>
        <w:tc>
          <w:tcPr>
            <w:tcW w:w="3446" w:type="dxa"/>
            <w:vAlign w:val="center"/>
          </w:tcPr>
          <w:p w:rsidR="00316E61" w:rsidRPr="00E05139" w:rsidRDefault="00316E61" w:rsidP="00AE733A">
            <w:pPr>
              <w:jc w:val="both"/>
              <w:rPr>
                <w:rFonts w:ascii="MonFnt34" w:hAnsi="MonFnt34" w:cs="Times New Roman"/>
                <w:sz w:val="24"/>
                <w:szCs w:val="24"/>
              </w:rPr>
            </w:pPr>
            <w:r w:rsidRPr="00E05139">
              <w:rPr>
                <w:rFonts w:ascii="MonFnt34" w:hAnsi="MonFnt34" w:cs="Times New Roman"/>
                <w:sz w:val="24"/>
                <w:szCs w:val="24"/>
              </w:rPr>
              <w:t xml:space="preserve">Цахим  систем  ашиглан  мэдүүлэг  гаргагчдын  сүүлийн  3 жилийн  ХОМ-д  судалгаа  хийж, орлого, хөрөнгийн  өсөлт  бууралтад  дүн  шинжилгээ  хийх </w:t>
            </w:r>
          </w:p>
        </w:tc>
        <w:tc>
          <w:tcPr>
            <w:tcW w:w="2188"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 xml:space="preserve">Мэдүүлгээ  үнэн  зөв  мэдүүлэх  нөхцлийг  бүрдүүлнэ. </w:t>
            </w:r>
          </w:p>
        </w:tc>
        <w:tc>
          <w:tcPr>
            <w:tcW w:w="1973"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ЭБАТ</w:t>
            </w:r>
          </w:p>
        </w:tc>
        <w:tc>
          <w:tcPr>
            <w:tcW w:w="1545"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t>47.</w:t>
            </w:r>
          </w:p>
        </w:tc>
        <w:tc>
          <w:tcPr>
            <w:tcW w:w="3079" w:type="dxa"/>
            <w:vAlign w:val="center"/>
          </w:tcPr>
          <w:p w:rsidR="00316E61" w:rsidRPr="00E05139" w:rsidRDefault="00316E61" w:rsidP="00AE733A">
            <w:pPr>
              <w:jc w:val="both"/>
              <w:rPr>
                <w:rFonts w:ascii="MonFnt34" w:hAnsi="MonFnt34" w:cs="Times New Roman"/>
                <w:sz w:val="24"/>
                <w:szCs w:val="24"/>
              </w:rPr>
            </w:pPr>
          </w:p>
        </w:tc>
        <w:tc>
          <w:tcPr>
            <w:tcW w:w="580" w:type="dxa"/>
            <w:vAlign w:val="center"/>
          </w:tcPr>
          <w:p w:rsidR="00316E61" w:rsidRPr="00E05139" w:rsidRDefault="00B1011A" w:rsidP="00AE733A">
            <w:pPr>
              <w:jc w:val="center"/>
              <w:rPr>
                <w:rFonts w:ascii="MonFnt34" w:hAnsi="MonFnt34" w:cs="Times New Roman"/>
                <w:sz w:val="24"/>
                <w:szCs w:val="24"/>
              </w:rPr>
            </w:pPr>
            <w:r>
              <w:rPr>
                <w:rFonts w:ascii="MonFnt34" w:hAnsi="MonFnt34" w:cs="Times New Roman"/>
                <w:sz w:val="24"/>
                <w:szCs w:val="24"/>
              </w:rPr>
              <w:t>4</w:t>
            </w:r>
          </w:p>
        </w:tc>
        <w:tc>
          <w:tcPr>
            <w:tcW w:w="3446" w:type="dxa"/>
            <w:vAlign w:val="center"/>
          </w:tcPr>
          <w:p w:rsidR="00316E61" w:rsidRPr="00E05139" w:rsidRDefault="00316E61" w:rsidP="00AE733A">
            <w:pPr>
              <w:jc w:val="both"/>
              <w:rPr>
                <w:rFonts w:ascii="MonFnt34" w:hAnsi="MonFnt34" w:cs="Times New Roman"/>
                <w:sz w:val="24"/>
                <w:szCs w:val="24"/>
              </w:rPr>
            </w:pPr>
            <w:r w:rsidRPr="00E05139">
              <w:rPr>
                <w:rFonts w:ascii="MonFnt34" w:hAnsi="MonFnt34" w:cs="Times New Roman"/>
                <w:sz w:val="24"/>
                <w:szCs w:val="24"/>
              </w:rPr>
              <w:t xml:space="preserve">Хууль  бус  орлого, хөрөнгийг  илрүүлж, гэмт  хэргийн  шинжтэй  зөрчил  илэрсэн  тохиолдолд  АТГ-т  шилжүүлэх </w:t>
            </w:r>
          </w:p>
        </w:tc>
        <w:tc>
          <w:tcPr>
            <w:tcW w:w="2188"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 xml:space="preserve">Дахин  зөрчил  гаргахаас  урьдчилан  сэргийлнэ. </w:t>
            </w:r>
          </w:p>
        </w:tc>
        <w:tc>
          <w:tcPr>
            <w:tcW w:w="1973"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ЭБАТ</w:t>
            </w:r>
          </w:p>
        </w:tc>
        <w:tc>
          <w:tcPr>
            <w:tcW w:w="1545"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t>48.</w:t>
            </w:r>
          </w:p>
        </w:tc>
        <w:tc>
          <w:tcPr>
            <w:tcW w:w="3079" w:type="dxa"/>
            <w:vAlign w:val="center"/>
          </w:tcPr>
          <w:p w:rsidR="00316E61" w:rsidRPr="00E05139" w:rsidRDefault="00316E61" w:rsidP="00AE733A">
            <w:pPr>
              <w:jc w:val="both"/>
              <w:rPr>
                <w:rFonts w:ascii="MonFnt34" w:hAnsi="MonFnt34" w:cs="Times New Roman"/>
                <w:sz w:val="24"/>
                <w:szCs w:val="24"/>
              </w:rPr>
            </w:pPr>
          </w:p>
        </w:tc>
        <w:tc>
          <w:tcPr>
            <w:tcW w:w="580" w:type="dxa"/>
            <w:vAlign w:val="center"/>
          </w:tcPr>
          <w:p w:rsidR="00316E61" w:rsidRPr="00E05139" w:rsidRDefault="00B1011A" w:rsidP="00AE733A">
            <w:pPr>
              <w:jc w:val="center"/>
              <w:rPr>
                <w:rFonts w:ascii="MonFnt34" w:hAnsi="MonFnt34" w:cs="Times New Roman"/>
                <w:sz w:val="24"/>
                <w:szCs w:val="24"/>
              </w:rPr>
            </w:pPr>
            <w:r>
              <w:rPr>
                <w:rFonts w:ascii="MonFnt34" w:hAnsi="MonFnt34" w:cs="Times New Roman"/>
                <w:sz w:val="24"/>
                <w:szCs w:val="24"/>
              </w:rPr>
              <w:t>5</w:t>
            </w:r>
          </w:p>
        </w:tc>
        <w:tc>
          <w:tcPr>
            <w:tcW w:w="3446" w:type="dxa"/>
            <w:vAlign w:val="center"/>
          </w:tcPr>
          <w:p w:rsidR="00316E61" w:rsidRPr="00E05139" w:rsidRDefault="00316E61" w:rsidP="00AE733A">
            <w:pPr>
              <w:jc w:val="both"/>
              <w:rPr>
                <w:rFonts w:ascii="MonFnt34" w:hAnsi="MonFnt34" w:cs="Times New Roman"/>
                <w:sz w:val="24"/>
                <w:szCs w:val="24"/>
              </w:rPr>
            </w:pPr>
            <w:r w:rsidRPr="00E05139">
              <w:rPr>
                <w:rFonts w:ascii="MonFnt34" w:hAnsi="MonFnt34" w:cs="Times New Roman"/>
                <w:sz w:val="24"/>
                <w:szCs w:val="24"/>
              </w:rPr>
              <w:t xml:space="preserve">Орон  нутгийн  хэмжээнд  томилгоотой  холбоотой  шийдвэрт  судалгаа, дүн  шинжилгээ  хийж, тухайн  салбарт  гарч  буй  нөхцөл байдалд  үнэлэлт, дүгнэлт  өгөх, ашиг  сонирхлын  зөрчил  үүсэх, үүсч  болзошгүй  нөхцлийн  талаар  зөвлөмж, чиглэл  өгөх  </w:t>
            </w:r>
          </w:p>
        </w:tc>
        <w:tc>
          <w:tcPr>
            <w:tcW w:w="2188"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 xml:space="preserve">Ашиг  сонирхлын  зөрчил  үүсэхээс  урьдчилан  сэргийлэх  нөхцөл  бүрдэнэ. </w:t>
            </w:r>
          </w:p>
        </w:tc>
        <w:tc>
          <w:tcPr>
            <w:tcW w:w="1973"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ЭБАТ</w:t>
            </w:r>
          </w:p>
        </w:tc>
        <w:tc>
          <w:tcPr>
            <w:tcW w:w="1545"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14645" w:type="dxa"/>
            <w:gridSpan w:val="8"/>
            <w:vAlign w:val="center"/>
          </w:tcPr>
          <w:p w:rsidR="00316E61" w:rsidRPr="000B1DBA" w:rsidRDefault="00316E61" w:rsidP="000B1DBA">
            <w:pPr>
              <w:jc w:val="center"/>
              <w:rPr>
                <w:rFonts w:ascii="MonFnt34" w:hAnsi="MonFnt34" w:cs="Times New Roman"/>
                <w:b/>
                <w:sz w:val="24"/>
                <w:szCs w:val="24"/>
              </w:rPr>
            </w:pPr>
            <w:r w:rsidRPr="000B1DBA">
              <w:rPr>
                <w:rFonts w:ascii="MonFnt34" w:hAnsi="MonFnt34" w:cs="Times New Roman"/>
                <w:b/>
                <w:sz w:val="24"/>
                <w:szCs w:val="24"/>
              </w:rPr>
              <w:t>Авлигатай  тэмцэх  газраас  өгсөн  үүрэг, чиглэлийг  хэрэгжүүлэх  талаар</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t>49.</w:t>
            </w:r>
          </w:p>
        </w:tc>
        <w:tc>
          <w:tcPr>
            <w:tcW w:w="3079" w:type="dxa"/>
            <w:vMerge w:val="restart"/>
            <w:vAlign w:val="center"/>
          </w:tcPr>
          <w:p w:rsidR="00316E61" w:rsidRPr="00E05139" w:rsidRDefault="00316E61" w:rsidP="00AE733A">
            <w:pPr>
              <w:jc w:val="both"/>
              <w:rPr>
                <w:rFonts w:ascii="MonFnt34" w:hAnsi="MonFnt34" w:cs="Times New Roman"/>
                <w:sz w:val="24"/>
                <w:szCs w:val="24"/>
              </w:rPr>
            </w:pPr>
            <w:r>
              <w:rPr>
                <w:rFonts w:ascii="MonFnt34" w:hAnsi="MonFnt34" w:cs="Times New Roman"/>
                <w:sz w:val="24"/>
                <w:szCs w:val="24"/>
              </w:rPr>
              <w:t>Авлигатай  тэмцэх  газраас  өгсөн  үүрэг, чиглэлийг  хэрэгжүүлэх  талаар</w:t>
            </w:r>
          </w:p>
        </w:tc>
        <w:tc>
          <w:tcPr>
            <w:tcW w:w="580" w:type="dxa"/>
            <w:vAlign w:val="center"/>
          </w:tcPr>
          <w:p w:rsidR="00316E61" w:rsidRPr="00E05139" w:rsidRDefault="00B1011A" w:rsidP="00AE733A">
            <w:pPr>
              <w:jc w:val="center"/>
              <w:rPr>
                <w:rFonts w:ascii="MonFnt34" w:hAnsi="MonFnt34" w:cs="Times New Roman"/>
                <w:sz w:val="24"/>
                <w:szCs w:val="24"/>
              </w:rPr>
            </w:pPr>
            <w:r>
              <w:rPr>
                <w:rFonts w:ascii="MonFnt34" w:hAnsi="MonFnt34" w:cs="Times New Roman"/>
                <w:sz w:val="24"/>
                <w:szCs w:val="24"/>
              </w:rPr>
              <w:t>1</w:t>
            </w:r>
          </w:p>
        </w:tc>
        <w:tc>
          <w:tcPr>
            <w:tcW w:w="3446" w:type="dxa"/>
            <w:vAlign w:val="center"/>
          </w:tcPr>
          <w:p w:rsidR="00316E61" w:rsidRPr="00E05139" w:rsidRDefault="00316E61" w:rsidP="00AE733A">
            <w:pPr>
              <w:jc w:val="both"/>
              <w:rPr>
                <w:rFonts w:ascii="MonFnt34" w:hAnsi="MonFnt34" w:cs="Times New Roman"/>
                <w:sz w:val="24"/>
                <w:szCs w:val="24"/>
              </w:rPr>
            </w:pPr>
            <w:r>
              <w:rPr>
                <w:rFonts w:ascii="MonFnt34" w:hAnsi="MonFnt34" w:cs="Times New Roman"/>
                <w:sz w:val="24"/>
                <w:szCs w:val="24"/>
              </w:rPr>
              <w:t xml:space="preserve">Авлигатай  тэмцэх  газраас  холбогдох  этгээдэд  хүргүүлсэн  зөвлөмжийн хэрэгжилтэд  хяналт  тавих  </w:t>
            </w:r>
          </w:p>
        </w:tc>
        <w:tc>
          <w:tcPr>
            <w:tcW w:w="2188" w:type="dxa"/>
            <w:vAlign w:val="center"/>
          </w:tcPr>
          <w:p w:rsidR="00316E61" w:rsidRPr="00E05139" w:rsidRDefault="00316E61" w:rsidP="004D6BDB">
            <w:pPr>
              <w:jc w:val="center"/>
              <w:rPr>
                <w:rFonts w:ascii="MonFnt34" w:hAnsi="MonFnt34" w:cs="Times New Roman"/>
                <w:sz w:val="24"/>
                <w:szCs w:val="24"/>
              </w:rPr>
            </w:pPr>
            <w:r>
              <w:rPr>
                <w:rFonts w:ascii="MonFnt34" w:hAnsi="MonFnt34" w:cs="Times New Roman"/>
                <w:sz w:val="24"/>
                <w:szCs w:val="24"/>
              </w:rPr>
              <w:t xml:space="preserve">Хуулиар  хүлээсэн  үүргийн  биелэлт  хангагдана. </w:t>
            </w:r>
          </w:p>
        </w:tc>
        <w:tc>
          <w:tcPr>
            <w:tcW w:w="1973" w:type="dxa"/>
            <w:vAlign w:val="center"/>
          </w:tcPr>
          <w:p w:rsidR="00316E61" w:rsidRPr="00E05139" w:rsidRDefault="00316E61" w:rsidP="004D6BDB">
            <w:pPr>
              <w:jc w:val="center"/>
              <w:rPr>
                <w:rFonts w:ascii="MonFnt34" w:hAnsi="MonFnt34" w:cs="Times New Roman"/>
                <w:sz w:val="24"/>
                <w:szCs w:val="24"/>
              </w:rPr>
            </w:pPr>
            <w:r w:rsidRPr="00E05139">
              <w:rPr>
                <w:rFonts w:ascii="MonFnt34" w:hAnsi="MonFnt34" w:cs="Times New Roman"/>
                <w:sz w:val="24"/>
                <w:szCs w:val="24"/>
              </w:rPr>
              <w:t>ЭБАТ</w:t>
            </w:r>
          </w:p>
        </w:tc>
        <w:tc>
          <w:tcPr>
            <w:tcW w:w="1545"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r w:rsidR="00316E61" w:rsidRPr="00E05139" w:rsidTr="000B1DBA">
        <w:trPr>
          <w:jc w:val="center"/>
        </w:trPr>
        <w:tc>
          <w:tcPr>
            <w:tcW w:w="605" w:type="dxa"/>
            <w:vAlign w:val="center"/>
          </w:tcPr>
          <w:p w:rsidR="00316E61" w:rsidRPr="00E05139" w:rsidRDefault="000B1DBA" w:rsidP="000B1DBA">
            <w:pPr>
              <w:jc w:val="center"/>
              <w:rPr>
                <w:rFonts w:ascii="MonFnt34" w:hAnsi="MonFnt34" w:cs="Times New Roman"/>
                <w:sz w:val="24"/>
                <w:szCs w:val="24"/>
              </w:rPr>
            </w:pPr>
            <w:r>
              <w:rPr>
                <w:rFonts w:ascii="MonFnt34" w:hAnsi="MonFnt34" w:cs="Times New Roman"/>
                <w:sz w:val="24"/>
                <w:szCs w:val="24"/>
              </w:rPr>
              <w:t>50.</w:t>
            </w:r>
          </w:p>
        </w:tc>
        <w:tc>
          <w:tcPr>
            <w:tcW w:w="3079" w:type="dxa"/>
            <w:vMerge/>
            <w:vAlign w:val="center"/>
          </w:tcPr>
          <w:p w:rsidR="00316E61" w:rsidRPr="00E05139" w:rsidRDefault="00316E61" w:rsidP="00AE733A">
            <w:pPr>
              <w:jc w:val="both"/>
              <w:rPr>
                <w:rFonts w:ascii="MonFnt34" w:hAnsi="MonFnt34" w:cs="Times New Roman"/>
                <w:sz w:val="24"/>
                <w:szCs w:val="24"/>
              </w:rPr>
            </w:pPr>
          </w:p>
        </w:tc>
        <w:tc>
          <w:tcPr>
            <w:tcW w:w="580" w:type="dxa"/>
            <w:vAlign w:val="center"/>
          </w:tcPr>
          <w:p w:rsidR="00316E61" w:rsidRPr="00E05139" w:rsidRDefault="00B1011A" w:rsidP="00AE733A">
            <w:pPr>
              <w:jc w:val="center"/>
              <w:rPr>
                <w:rFonts w:ascii="MonFnt34" w:hAnsi="MonFnt34" w:cs="Times New Roman"/>
                <w:sz w:val="24"/>
                <w:szCs w:val="24"/>
              </w:rPr>
            </w:pPr>
            <w:r>
              <w:rPr>
                <w:rFonts w:ascii="MonFnt34" w:hAnsi="MonFnt34" w:cs="Times New Roman"/>
                <w:sz w:val="24"/>
                <w:szCs w:val="24"/>
              </w:rPr>
              <w:t>2</w:t>
            </w:r>
          </w:p>
        </w:tc>
        <w:tc>
          <w:tcPr>
            <w:tcW w:w="3446" w:type="dxa"/>
            <w:vAlign w:val="center"/>
          </w:tcPr>
          <w:p w:rsidR="00316E61" w:rsidRPr="00E05139" w:rsidRDefault="00316E61" w:rsidP="00AE733A">
            <w:pPr>
              <w:jc w:val="both"/>
              <w:rPr>
                <w:rFonts w:ascii="MonFnt34" w:hAnsi="MonFnt34" w:cs="Times New Roman"/>
                <w:sz w:val="24"/>
                <w:szCs w:val="24"/>
              </w:rPr>
            </w:pPr>
            <w:r>
              <w:rPr>
                <w:rFonts w:ascii="MonFnt34" w:hAnsi="MonFnt34" w:cs="Times New Roman"/>
                <w:sz w:val="24"/>
                <w:szCs w:val="24"/>
              </w:rPr>
              <w:t xml:space="preserve">Албан  тушаалтан  өөрт  ногдуулсан  сахилгын  шийтгэлийн  талаарх  мэдээллийг холбогдох  этгээд  болон  нийтэд  өөрийн  зардлаар  хүргэсэн  тухай  мэдээллийн  сан  үүсгэн  ажиллах </w:t>
            </w:r>
          </w:p>
        </w:tc>
        <w:tc>
          <w:tcPr>
            <w:tcW w:w="2188" w:type="dxa"/>
            <w:vAlign w:val="center"/>
          </w:tcPr>
          <w:p w:rsidR="00316E61" w:rsidRPr="00E05139" w:rsidRDefault="00316E61" w:rsidP="004D6BDB">
            <w:pPr>
              <w:jc w:val="center"/>
              <w:rPr>
                <w:rFonts w:ascii="MonFnt34" w:hAnsi="MonFnt34" w:cs="Times New Roman"/>
                <w:sz w:val="24"/>
                <w:szCs w:val="24"/>
              </w:rPr>
            </w:pPr>
            <w:r>
              <w:rPr>
                <w:rFonts w:ascii="MonFnt34" w:hAnsi="MonFnt34" w:cs="Times New Roman"/>
                <w:sz w:val="24"/>
                <w:szCs w:val="24"/>
              </w:rPr>
              <w:t xml:space="preserve">АТГ-ын 2018.11.14-ний  өдрийн  А/123 дугаар  тушаалын  хэрэгжилт  хангагдана. </w:t>
            </w:r>
          </w:p>
        </w:tc>
        <w:tc>
          <w:tcPr>
            <w:tcW w:w="1973" w:type="dxa"/>
            <w:vAlign w:val="center"/>
          </w:tcPr>
          <w:p w:rsidR="00316E61" w:rsidRPr="00E05139" w:rsidRDefault="00316E61" w:rsidP="004D6BDB">
            <w:pPr>
              <w:jc w:val="center"/>
              <w:rPr>
                <w:rFonts w:ascii="MonFnt34" w:hAnsi="MonFnt34" w:cs="Times New Roman"/>
                <w:sz w:val="24"/>
                <w:szCs w:val="24"/>
                <w:lang w:val="en-US"/>
              </w:rPr>
            </w:pPr>
            <w:r w:rsidRPr="00E05139">
              <w:rPr>
                <w:rFonts w:ascii="MonFnt34" w:hAnsi="MonFnt34" w:cs="Times New Roman"/>
                <w:sz w:val="24"/>
                <w:szCs w:val="24"/>
              </w:rPr>
              <w:t>ЭБАТ</w:t>
            </w:r>
          </w:p>
        </w:tc>
        <w:tc>
          <w:tcPr>
            <w:tcW w:w="1545"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ХЭЗХ</w:t>
            </w:r>
          </w:p>
        </w:tc>
        <w:tc>
          <w:tcPr>
            <w:tcW w:w="1229" w:type="dxa"/>
            <w:vAlign w:val="center"/>
          </w:tcPr>
          <w:p w:rsidR="00316E61" w:rsidRPr="00E05139" w:rsidRDefault="00316E61" w:rsidP="00B1660D">
            <w:pPr>
              <w:jc w:val="center"/>
              <w:rPr>
                <w:rFonts w:ascii="MonFnt34" w:hAnsi="MonFnt34" w:cs="Times New Roman"/>
                <w:sz w:val="24"/>
                <w:szCs w:val="24"/>
              </w:rPr>
            </w:pPr>
            <w:r w:rsidRPr="00E05139">
              <w:rPr>
                <w:rFonts w:ascii="MonFnt34" w:hAnsi="MonFnt34" w:cs="Times New Roman"/>
                <w:sz w:val="24"/>
                <w:szCs w:val="24"/>
              </w:rPr>
              <w:t>2019</w:t>
            </w:r>
          </w:p>
        </w:tc>
      </w:tr>
    </w:tbl>
    <w:p w:rsidR="0095322C" w:rsidRPr="00E05139" w:rsidRDefault="0095322C" w:rsidP="0095322C">
      <w:pPr>
        <w:spacing w:after="0" w:line="240" w:lineRule="auto"/>
        <w:jc w:val="right"/>
        <w:rPr>
          <w:rFonts w:ascii="MonFnt34" w:hAnsi="MonFnt34" w:cs="Times New Roman"/>
          <w:sz w:val="24"/>
          <w:szCs w:val="24"/>
        </w:rPr>
      </w:pPr>
    </w:p>
    <w:p w:rsidR="00134C15" w:rsidRPr="00B1011A" w:rsidRDefault="004473F3" w:rsidP="00316E61">
      <w:pPr>
        <w:spacing w:after="0" w:line="240" w:lineRule="auto"/>
        <w:ind w:firstLine="720"/>
        <w:rPr>
          <w:rFonts w:ascii="MonFnt34" w:hAnsi="MonFnt34" w:cs="Times New Roman"/>
          <w:sz w:val="24"/>
          <w:szCs w:val="24"/>
          <w:lang w:val="en-US"/>
        </w:rPr>
      </w:pPr>
      <w:r>
        <w:rPr>
          <w:rFonts w:ascii="MonFnt34" w:hAnsi="MonFnt34" w:cs="Times New Roman"/>
          <w:sz w:val="24"/>
          <w:szCs w:val="24"/>
        </w:rPr>
        <w:lastRenderedPageBreak/>
        <w:t>Товчилсон  үгийн  тайлбар:</w:t>
      </w:r>
    </w:p>
    <w:p w:rsidR="004473F3" w:rsidRDefault="004473F3" w:rsidP="004473F3">
      <w:pPr>
        <w:spacing w:after="0" w:line="240" w:lineRule="auto"/>
        <w:rPr>
          <w:rFonts w:ascii="MonFnt34" w:hAnsi="MonFnt34" w:cs="Times New Roman"/>
          <w:sz w:val="24"/>
          <w:szCs w:val="24"/>
        </w:rPr>
      </w:pPr>
    </w:p>
    <w:p w:rsidR="00316E61" w:rsidRPr="00316E61" w:rsidRDefault="00316E61"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 xml:space="preserve">ТАСЗ -  Төрийн  албаны  салбар  зөвлөл </w:t>
      </w:r>
    </w:p>
    <w:p w:rsidR="004473F3" w:rsidRPr="00316E61" w:rsidRDefault="004473F3"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 xml:space="preserve">ТЗУХ - Төрийн  захиргааны  удирдлагын  хэлтэс </w:t>
      </w:r>
    </w:p>
    <w:p w:rsidR="004473F3" w:rsidRPr="00316E61" w:rsidRDefault="004473F3"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 xml:space="preserve">ХЭЗХ - Хууль, эрх  зүйн  хэлтэс </w:t>
      </w:r>
    </w:p>
    <w:p w:rsidR="004473F3" w:rsidRPr="00316E61" w:rsidRDefault="004473F3"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 xml:space="preserve">НХБХ - Нийгмийн  хөгжлийн  бодлогын  хэлтэс </w:t>
      </w:r>
    </w:p>
    <w:p w:rsidR="004473F3" w:rsidRPr="00316E61" w:rsidRDefault="004473F3"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 xml:space="preserve">ХОХБТХ - Хөрөнгө  оруулалт, хөгжлийн  бодлого, төлөвлөлтийн  хэлтэс </w:t>
      </w:r>
    </w:p>
    <w:p w:rsidR="00316E61" w:rsidRPr="00316E61" w:rsidRDefault="004473F3"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СТСХ - Санхүү, төрийн  сангийн  хэлтэс</w:t>
      </w:r>
    </w:p>
    <w:p w:rsidR="004473F3" w:rsidRPr="00316E61" w:rsidRDefault="00316E61"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 xml:space="preserve">ХШҮДАХ – Хяналт </w:t>
      </w:r>
      <w:r w:rsidR="00B1660D">
        <w:rPr>
          <w:rFonts w:ascii="MonFnt34" w:hAnsi="MonFnt34" w:cs="Times New Roman"/>
          <w:sz w:val="24"/>
          <w:szCs w:val="24"/>
        </w:rPr>
        <w:t>-</w:t>
      </w:r>
      <w:r w:rsidRPr="00316E61">
        <w:rPr>
          <w:rFonts w:ascii="MonFnt34" w:hAnsi="MonFnt34" w:cs="Times New Roman"/>
          <w:sz w:val="24"/>
          <w:szCs w:val="24"/>
        </w:rPr>
        <w:t xml:space="preserve"> шинжилгээ</w:t>
      </w:r>
      <w:r w:rsidR="00B1660D">
        <w:rPr>
          <w:rFonts w:ascii="MonFnt34" w:hAnsi="MonFnt34" w:cs="Times New Roman"/>
          <w:sz w:val="24"/>
          <w:szCs w:val="24"/>
        </w:rPr>
        <w:t xml:space="preserve">, </w:t>
      </w:r>
      <w:r w:rsidRPr="00316E61">
        <w:rPr>
          <w:rFonts w:ascii="MonFnt34" w:hAnsi="MonFnt34" w:cs="Times New Roman"/>
          <w:sz w:val="24"/>
          <w:szCs w:val="24"/>
        </w:rPr>
        <w:t xml:space="preserve"> үнэлгээ, дотоод  аудитын  хэлтэс </w:t>
      </w:r>
      <w:r w:rsidR="004473F3" w:rsidRPr="00316E61">
        <w:rPr>
          <w:rFonts w:ascii="MonFnt34" w:hAnsi="MonFnt34" w:cs="Times New Roman"/>
          <w:sz w:val="24"/>
          <w:szCs w:val="24"/>
        </w:rPr>
        <w:t xml:space="preserve"> </w:t>
      </w:r>
    </w:p>
    <w:p w:rsidR="00316E61" w:rsidRPr="00316E61" w:rsidRDefault="00316E61"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 xml:space="preserve">МХГ- Мэргэжлийн  хяналтын  газар </w:t>
      </w:r>
    </w:p>
    <w:p w:rsidR="00316E61" w:rsidRPr="00316E61" w:rsidRDefault="00316E61"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 xml:space="preserve">ОНӨГ- Орон  нутгийн  өмчийн  газар </w:t>
      </w:r>
    </w:p>
    <w:p w:rsidR="00316E61" w:rsidRPr="00316E61" w:rsidRDefault="00316E61" w:rsidP="00316E61">
      <w:pPr>
        <w:pStyle w:val="ListParagraph"/>
        <w:numPr>
          <w:ilvl w:val="0"/>
          <w:numId w:val="2"/>
        </w:numPr>
        <w:spacing w:after="0" w:line="240" w:lineRule="auto"/>
        <w:ind w:firstLine="840"/>
        <w:rPr>
          <w:rFonts w:ascii="MonFnt34" w:hAnsi="MonFnt34" w:cs="Times New Roman"/>
          <w:sz w:val="24"/>
          <w:szCs w:val="24"/>
        </w:rPr>
      </w:pPr>
      <w:r w:rsidRPr="00316E61">
        <w:rPr>
          <w:rFonts w:ascii="MonFnt34" w:hAnsi="MonFnt34" w:cs="Times New Roman"/>
          <w:sz w:val="24"/>
          <w:szCs w:val="24"/>
        </w:rPr>
        <w:t xml:space="preserve">СХАА- Санхүүгийн   хяналт, аудитын  алба </w:t>
      </w:r>
    </w:p>
    <w:p w:rsidR="004473F3" w:rsidRPr="00E05139" w:rsidRDefault="004473F3" w:rsidP="004473F3">
      <w:pPr>
        <w:spacing w:after="0" w:line="240" w:lineRule="auto"/>
        <w:rPr>
          <w:rFonts w:ascii="MonFnt34" w:hAnsi="MonFnt34" w:cs="Times New Roman"/>
          <w:sz w:val="24"/>
          <w:szCs w:val="24"/>
        </w:rPr>
      </w:pPr>
    </w:p>
    <w:p w:rsidR="00E559A9" w:rsidRDefault="00E559A9" w:rsidP="00E559A9">
      <w:pPr>
        <w:spacing w:after="0" w:line="240" w:lineRule="auto"/>
        <w:jc w:val="center"/>
        <w:rPr>
          <w:rFonts w:ascii="MonFnt34" w:hAnsi="MonFnt34" w:cs="Times New Roman"/>
          <w:sz w:val="24"/>
          <w:szCs w:val="24"/>
        </w:rPr>
      </w:pPr>
    </w:p>
    <w:p w:rsidR="00427BDB" w:rsidRDefault="00427BDB" w:rsidP="00E559A9">
      <w:pPr>
        <w:spacing w:after="0" w:line="240" w:lineRule="auto"/>
        <w:jc w:val="center"/>
        <w:rPr>
          <w:rFonts w:ascii="MonFnt34" w:hAnsi="MonFnt34" w:cs="Times New Roman"/>
          <w:sz w:val="24"/>
          <w:szCs w:val="24"/>
        </w:rPr>
      </w:pPr>
    </w:p>
    <w:p w:rsidR="000B1DBA" w:rsidRPr="00E05139" w:rsidRDefault="000B1DBA" w:rsidP="00E559A9">
      <w:pPr>
        <w:spacing w:after="0" w:line="240" w:lineRule="auto"/>
        <w:jc w:val="center"/>
        <w:rPr>
          <w:rFonts w:ascii="MonFnt34" w:hAnsi="MonFnt34" w:cs="Times New Roman"/>
          <w:sz w:val="24"/>
          <w:szCs w:val="24"/>
        </w:rPr>
      </w:pPr>
    </w:p>
    <w:p w:rsidR="00E559A9" w:rsidRPr="00E05139" w:rsidRDefault="00E559A9" w:rsidP="00E559A9">
      <w:pPr>
        <w:spacing w:after="0" w:line="240" w:lineRule="auto"/>
        <w:jc w:val="center"/>
        <w:rPr>
          <w:rFonts w:ascii="MonFnt34" w:hAnsi="MonFnt34" w:cs="Times New Roman"/>
          <w:b/>
          <w:sz w:val="24"/>
          <w:szCs w:val="24"/>
        </w:rPr>
      </w:pPr>
      <w:r w:rsidRPr="00E05139">
        <w:rPr>
          <w:rFonts w:ascii="MonFnt34" w:hAnsi="MonFnt34" w:cs="Times New Roman"/>
          <w:b/>
          <w:sz w:val="24"/>
          <w:szCs w:val="24"/>
        </w:rPr>
        <w:t xml:space="preserve">АЙМГИЙН </w:t>
      </w:r>
      <w:r w:rsidR="00E418B1" w:rsidRPr="00E05139">
        <w:rPr>
          <w:rFonts w:ascii="MonFnt34" w:hAnsi="MonFnt34" w:cs="Times New Roman"/>
          <w:b/>
          <w:sz w:val="24"/>
          <w:szCs w:val="24"/>
        </w:rPr>
        <w:t xml:space="preserve"> </w:t>
      </w:r>
      <w:r w:rsidRPr="00E05139">
        <w:rPr>
          <w:rFonts w:ascii="MonFnt34" w:hAnsi="MonFnt34" w:cs="Times New Roman"/>
          <w:b/>
          <w:sz w:val="24"/>
          <w:szCs w:val="24"/>
        </w:rPr>
        <w:t>ЗАСАГ ДАРГЫН ТАМГЫН ГАЗАР</w:t>
      </w:r>
    </w:p>
    <w:p w:rsidR="00715E15" w:rsidRPr="00E05139" w:rsidRDefault="00715E15" w:rsidP="00E559A9">
      <w:pPr>
        <w:spacing w:after="0" w:line="240" w:lineRule="auto"/>
        <w:jc w:val="center"/>
        <w:rPr>
          <w:rFonts w:ascii="MonFnt34" w:hAnsi="MonFnt34" w:cs="Times New Roman"/>
          <w:sz w:val="24"/>
          <w:szCs w:val="24"/>
        </w:rPr>
      </w:pPr>
    </w:p>
    <w:p w:rsidR="00715E15" w:rsidRPr="00E05139" w:rsidRDefault="00715E15" w:rsidP="00E559A9">
      <w:pPr>
        <w:spacing w:after="0" w:line="240" w:lineRule="auto"/>
        <w:jc w:val="center"/>
        <w:rPr>
          <w:rFonts w:ascii="MonFnt34" w:hAnsi="MonFnt34" w:cs="Times New Roman"/>
          <w:sz w:val="24"/>
          <w:szCs w:val="24"/>
        </w:rPr>
      </w:pPr>
    </w:p>
    <w:sectPr w:rsidR="00715E15" w:rsidRPr="00E05139" w:rsidSect="00DF0F80">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Fnt34">
    <w:altName w:val="Courier New"/>
    <w:panose1 w:val="02027200000000000000"/>
    <w:charset w:val="CC"/>
    <w:family w:val="roman"/>
    <w:pitch w:val="variable"/>
    <w:sig w:usb0="8000020F" w:usb1="0000000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6501B"/>
    <w:multiLevelType w:val="hybridMultilevel"/>
    <w:tmpl w:val="C77EE1DC"/>
    <w:lvl w:ilvl="0" w:tplc="0450000D">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nsid w:val="4B81482D"/>
    <w:multiLevelType w:val="hybridMultilevel"/>
    <w:tmpl w:val="5194EA18"/>
    <w:lvl w:ilvl="0" w:tplc="0450000D">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5322C"/>
    <w:rsid w:val="00004E43"/>
    <w:rsid w:val="00017043"/>
    <w:rsid w:val="00070C8B"/>
    <w:rsid w:val="00072070"/>
    <w:rsid w:val="00092DCC"/>
    <w:rsid w:val="000B1DBA"/>
    <w:rsid w:val="000C3949"/>
    <w:rsid w:val="000E2CB7"/>
    <w:rsid w:val="00134C15"/>
    <w:rsid w:val="0016008F"/>
    <w:rsid w:val="001C4BB0"/>
    <w:rsid w:val="001C5BD8"/>
    <w:rsid w:val="001D4931"/>
    <w:rsid w:val="001D5CCC"/>
    <w:rsid w:val="00210F40"/>
    <w:rsid w:val="00217B7B"/>
    <w:rsid w:val="00266941"/>
    <w:rsid w:val="002B7813"/>
    <w:rsid w:val="002D69D2"/>
    <w:rsid w:val="00316E61"/>
    <w:rsid w:val="00335B51"/>
    <w:rsid w:val="00341915"/>
    <w:rsid w:val="003550B8"/>
    <w:rsid w:val="00360E41"/>
    <w:rsid w:val="003D5C88"/>
    <w:rsid w:val="003E46E7"/>
    <w:rsid w:val="003F7DE4"/>
    <w:rsid w:val="00427BDB"/>
    <w:rsid w:val="004473F3"/>
    <w:rsid w:val="004D1966"/>
    <w:rsid w:val="004D6BDB"/>
    <w:rsid w:val="005B3694"/>
    <w:rsid w:val="00653693"/>
    <w:rsid w:val="00671E96"/>
    <w:rsid w:val="006938FF"/>
    <w:rsid w:val="00694CE2"/>
    <w:rsid w:val="006E7258"/>
    <w:rsid w:val="00715E15"/>
    <w:rsid w:val="00722681"/>
    <w:rsid w:val="007A37EB"/>
    <w:rsid w:val="007A3934"/>
    <w:rsid w:val="007D073C"/>
    <w:rsid w:val="008562AF"/>
    <w:rsid w:val="00861516"/>
    <w:rsid w:val="00886B4C"/>
    <w:rsid w:val="008C2FF9"/>
    <w:rsid w:val="008D7D34"/>
    <w:rsid w:val="00903996"/>
    <w:rsid w:val="00920E14"/>
    <w:rsid w:val="009246D8"/>
    <w:rsid w:val="00927ABE"/>
    <w:rsid w:val="00931CE2"/>
    <w:rsid w:val="0095322C"/>
    <w:rsid w:val="00974F85"/>
    <w:rsid w:val="009C0ACD"/>
    <w:rsid w:val="009C4428"/>
    <w:rsid w:val="009F3263"/>
    <w:rsid w:val="00A06A72"/>
    <w:rsid w:val="00A5165B"/>
    <w:rsid w:val="00A87B1D"/>
    <w:rsid w:val="00AC0599"/>
    <w:rsid w:val="00AC547F"/>
    <w:rsid w:val="00AE733A"/>
    <w:rsid w:val="00B1011A"/>
    <w:rsid w:val="00B1660D"/>
    <w:rsid w:val="00BC25AA"/>
    <w:rsid w:val="00BC3AF0"/>
    <w:rsid w:val="00BE6E1A"/>
    <w:rsid w:val="00BF3115"/>
    <w:rsid w:val="00C10796"/>
    <w:rsid w:val="00C27873"/>
    <w:rsid w:val="00CB0482"/>
    <w:rsid w:val="00CB0D44"/>
    <w:rsid w:val="00CF5048"/>
    <w:rsid w:val="00DD4D64"/>
    <w:rsid w:val="00DF0F80"/>
    <w:rsid w:val="00E05139"/>
    <w:rsid w:val="00E418B1"/>
    <w:rsid w:val="00E559A9"/>
    <w:rsid w:val="00EA2BE4"/>
    <w:rsid w:val="00F12B78"/>
    <w:rsid w:val="00F25BD2"/>
    <w:rsid w:val="00FC791E"/>
    <w:rsid w:val="00FE768F"/>
  </w:rsids>
  <m:mathPr>
    <m:mathFont m:val="Cambria Math"/>
    <m:brkBin m:val="before"/>
    <m:brkBinSub m:val="--"/>
    <m:smallFrac m:val="off"/>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9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2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74F85"/>
    <w:pPr>
      <w:ind w:left="720"/>
      <w:contextualSpacing/>
    </w:pPr>
  </w:style>
  <w:style w:type="character" w:styleId="Hyperlink">
    <w:name w:val="Hyperlink"/>
    <w:basedOn w:val="DefaultParagraphFont"/>
    <w:uiPriority w:val="99"/>
    <w:unhideWhenUsed/>
    <w:rsid w:val="00E051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ltod.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12</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Нандин-Эрдэнэ</dc:creator>
  <cp:lastModifiedBy>Naran-otgon-PC</cp:lastModifiedBy>
  <cp:revision>24</cp:revision>
  <cp:lastPrinted>2019-04-01T02:49:00Z</cp:lastPrinted>
  <dcterms:created xsi:type="dcterms:W3CDTF">2019-02-09T04:04:00Z</dcterms:created>
  <dcterms:modified xsi:type="dcterms:W3CDTF">2019-04-01T13:14:00Z</dcterms:modified>
</cp:coreProperties>
</file>